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D1" w:rsidRDefault="00800AD1" w:rsidP="00800AD1">
      <w:pPr>
        <w:jc w:val="center"/>
        <w:rPr>
          <w:b/>
          <w:sz w:val="36"/>
          <w:szCs w:val="36"/>
        </w:rPr>
      </w:pPr>
      <w:r w:rsidRPr="00800AD1">
        <w:rPr>
          <w:b/>
          <w:sz w:val="36"/>
          <w:szCs w:val="36"/>
        </w:rPr>
        <w:t>ANEXO 1</w:t>
      </w:r>
    </w:p>
    <w:p w:rsidR="00800AD1" w:rsidRDefault="00800AD1" w:rsidP="00800AD1">
      <w:pPr>
        <w:jc w:val="center"/>
        <w:rPr>
          <w:b/>
          <w:sz w:val="36"/>
          <w:szCs w:val="36"/>
        </w:rPr>
      </w:pPr>
      <w:r w:rsidRPr="00800AD1">
        <w:rPr>
          <w:rFonts w:ascii="Times New Roman" w:eastAsia="Times New Roman" w:hAnsi="Times New Roman" w:cs="Times New Roman"/>
          <w:b/>
          <w:bCs/>
          <w:color w:val="313D4F"/>
          <w:sz w:val="24"/>
          <w:szCs w:val="24"/>
          <w:lang w:eastAsia="es-MX"/>
        </w:rPr>
        <w:t xml:space="preserve">Formato para la Difusión de los Resultados </w:t>
      </w:r>
      <w:r>
        <w:rPr>
          <w:rFonts w:ascii="Times New Roman" w:eastAsia="Times New Roman" w:hAnsi="Times New Roman" w:cs="Times New Roman"/>
          <w:b/>
          <w:bCs/>
          <w:color w:val="313D4F"/>
          <w:sz w:val="24"/>
          <w:szCs w:val="24"/>
          <w:lang w:eastAsia="es-MX"/>
        </w:rPr>
        <w:t xml:space="preserve"> de la Evaluación FORTAMUN–DF 2018</w:t>
      </w:r>
      <w:r w:rsidRPr="00800AD1">
        <w:rPr>
          <w:rFonts w:ascii="Times New Roman" w:eastAsia="Times New Roman" w:hAnsi="Times New Roman" w:cs="Times New Roman"/>
          <w:b/>
          <w:bCs/>
          <w:color w:val="313D4F"/>
          <w:sz w:val="24"/>
          <w:szCs w:val="24"/>
          <w:lang w:eastAsia="es-MX"/>
        </w:rPr>
        <w:t>(CONAC).</w:t>
      </w:r>
    </w:p>
    <w:tbl>
      <w:tblPr>
        <w:tblW w:w="9652" w:type="dxa"/>
        <w:tblInd w:w="55" w:type="dxa"/>
        <w:tblCellMar>
          <w:left w:w="70" w:type="dxa"/>
          <w:right w:w="70" w:type="dxa"/>
        </w:tblCellMar>
        <w:tblLook w:val="04A0" w:firstRow="1" w:lastRow="0" w:firstColumn="1" w:lastColumn="0" w:noHBand="0" w:noVBand="1"/>
      </w:tblPr>
      <w:tblGrid>
        <w:gridCol w:w="2910"/>
        <w:gridCol w:w="3342"/>
        <w:gridCol w:w="3400"/>
      </w:tblGrid>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000000" w:fill="FF0000"/>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color w:val="FFFFFF"/>
                <w:sz w:val="24"/>
                <w:szCs w:val="24"/>
                <w:lang w:eastAsia="es-MX"/>
              </w:rPr>
              <w:t>1.   DESCRIPCIÓN DE LA EVALUACIÓN</w:t>
            </w:r>
          </w:p>
        </w:tc>
      </w:tr>
      <w:tr w:rsidR="00800AD1" w:rsidRPr="00800AD1" w:rsidTr="00800AD1">
        <w:trPr>
          <w:trHeight w:val="109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1.1 Nombre de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Fondo de Aportaciones para el Fortalecimiento de los Municipios y de las Demarcaciones Territoriales del Distrito Federal (FORTAMUN-DF) 2018.</w:t>
            </w:r>
          </w:p>
        </w:tc>
      </w:tr>
      <w:tr w:rsidR="00800AD1" w:rsidRPr="00800AD1" w:rsidTr="00800AD1">
        <w:trPr>
          <w:trHeight w:val="81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1.2 Fecha de inicio de la evaluación (</w:t>
            </w:r>
            <w:proofErr w:type="spellStart"/>
            <w:r w:rsidRPr="00800AD1">
              <w:rPr>
                <w:rFonts w:ascii="Times New Roman" w:eastAsia="Times New Roman" w:hAnsi="Times New Roman" w:cs="Times New Roman"/>
                <w:b/>
                <w:bCs/>
                <w:sz w:val="24"/>
                <w:szCs w:val="24"/>
                <w:lang w:eastAsia="es-MX"/>
              </w:rPr>
              <w:t>dd</w:t>
            </w:r>
            <w:proofErr w:type="spellEnd"/>
            <w:r w:rsidRPr="00800AD1">
              <w:rPr>
                <w:rFonts w:ascii="Times New Roman" w:eastAsia="Times New Roman" w:hAnsi="Times New Roman" w:cs="Times New Roman"/>
                <w:b/>
                <w:bCs/>
                <w:sz w:val="24"/>
                <w:szCs w:val="24"/>
                <w:lang w:eastAsia="es-MX"/>
              </w:rPr>
              <w:t>/mm/</w:t>
            </w:r>
            <w:proofErr w:type="spellStart"/>
            <w:r w:rsidRPr="00800AD1">
              <w:rPr>
                <w:rFonts w:ascii="Times New Roman" w:eastAsia="Times New Roman" w:hAnsi="Times New Roman" w:cs="Times New Roman"/>
                <w:b/>
                <w:bCs/>
                <w:sz w:val="24"/>
                <w:szCs w:val="24"/>
                <w:lang w:eastAsia="es-MX"/>
              </w:rPr>
              <w:t>aaaa</w:t>
            </w:r>
            <w:proofErr w:type="spellEnd"/>
            <w:r w:rsidRPr="00800AD1">
              <w:rPr>
                <w:rFonts w:ascii="Times New Roman" w:eastAsia="Times New Roman" w:hAnsi="Times New Roman" w:cs="Times New Roman"/>
                <w:b/>
                <w:bCs/>
                <w:sz w:val="24"/>
                <w:szCs w:val="24"/>
                <w:lang w:eastAsia="es-MX"/>
              </w:rPr>
              <w:t>):</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17/09/2018</w:t>
            </w:r>
          </w:p>
        </w:tc>
      </w:tr>
      <w:tr w:rsidR="00800AD1" w:rsidRPr="00800AD1" w:rsidTr="00800AD1">
        <w:trPr>
          <w:trHeight w:val="81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1.3 Fecha de término de la evaluación (</w:t>
            </w:r>
            <w:proofErr w:type="spellStart"/>
            <w:r w:rsidRPr="00800AD1">
              <w:rPr>
                <w:rFonts w:ascii="Times New Roman" w:eastAsia="Times New Roman" w:hAnsi="Times New Roman" w:cs="Times New Roman"/>
                <w:b/>
                <w:bCs/>
                <w:sz w:val="24"/>
                <w:szCs w:val="24"/>
                <w:lang w:eastAsia="es-MX"/>
              </w:rPr>
              <w:t>dd</w:t>
            </w:r>
            <w:proofErr w:type="spellEnd"/>
            <w:r w:rsidRPr="00800AD1">
              <w:rPr>
                <w:rFonts w:ascii="Times New Roman" w:eastAsia="Times New Roman" w:hAnsi="Times New Roman" w:cs="Times New Roman"/>
                <w:b/>
                <w:bCs/>
                <w:sz w:val="24"/>
                <w:szCs w:val="24"/>
                <w:lang w:eastAsia="es-MX"/>
              </w:rPr>
              <w:t>/mm/</w:t>
            </w:r>
            <w:proofErr w:type="spellStart"/>
            <w:r w:rsidRPr="00800AD1">
              <w:rPr>
                <w:rFonts w:ascii="Times New Roman" w:eastAsia="Times New Roman" w:hAnsi="Times New Roman" w:cs="Times New Roman"/>
                <w:b/>
                <w:bCs/>
                <w:sz w:val="24"/>
                <w:szCs w:val="24"/>
                <w:lang w:eastAsia="es-MX"/>
              </w:rPr>
              <w:t>aaaa</w:t>
            </w:r>
            <w:proofErr w:type="spellEnd"/>
            <w:r w:rsidRPr="00800AD1">
              <w:rPr>
                <w:rFonts w:ascii="Times New Roman" w:eastAsia="Times New Roman" w:hAnsi="Times New Roman" w:cs="Times New Roman"/>
                <w:b/>
                <w:bCs/>
                <w:sz w:val="24"/>
                <w:szCs w:val="24"/>
                <w:lang w:eastAsia="es-MX"/>
              </w:rPr>
              <w:t>):</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09/10/2018</w:t>
            </w:r>
          </w:p>
        </w:tc>
      </w:tr>
      <w:tr w:rsidR="00800AD1" w:rsidRPr="00800AD1" w:rsidTr="00800AD1">
        <w:trPr>
          <w:trHeight w:val="961"/>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1.4 Nombre  de  la  persona  responsable  de  darle  seguimiento  a  la  evaluación  y nombre de la unidad administrativa a la que pertenece:</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C.P. Eduardo Sánchez Rivera. Tesorero Municipal.</w:t>
            </w:r>
          </w:p>
        </w:tc>
      </w:tr>
      <w:tr w:rsidR="00800AD1" w:rsidRPr="00800AD1" w:rsidTr="00800AD1">
        <w:trPr>
          <w:trHeight w:val="69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Nombre: Unidad administrativa:</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Tesorería Municipal.</w:t>
            </w:r>
          </w:p>
        </w:tc>
      </w:tr>
      <w:tr w:rsidR="00800AD1" w:rsidRPr="00800AD1" w:rsidTr="00800AD1">
        <w:trPr>
          <w:trHeight w:val="199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1.5 Objetivo general de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Realizar una valoración del desempeño de los programas Federales y acciones del ejercicio fiscal  2018,  acotada  al  periodo  administrativo  comprendido  del  01  de  enero  al  14  de octubre de 2018, con base en la información entregada por las unidades responsables de los programas y las unidades de evaluación de las Dependencias o Entidades, a través del Módulo  de  Información  para  la  Evaluación  Específica  de  Desempeño  (MEED),  para contribuir a la toma de decisiones en la asignación de presupuesto.</w:t>
            </w:r>
          </w:p>
        </w:tc>
      </w:tr>
      <w:tr w:rsidR="00800AD1" w:rsidRPr="00800AD1" w:rsidTr="00800AD1">
        <w:trPr>
          <w:trHeight w:val="183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3"/>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1.6 Objetivos específicos de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1.   Reportar los resultados y productos de los programas evaluados durante el ejercicio fiscal 2018, acotada al periodo administrativo comprendido del 01 de enero al 14 de octubre de 2018, mediante el análisis de los indicadores de resultados, de los indicadores de servicios y gestión, así como de los hallazgos relevantes derivados</w:t>
            </w:r>
            <w:r w:rsidRPr="00800AD1">
              <w:rPr>
                <w:rFonts w:ascii="Times New Roman" w:eastAsia="Times New Roman" w:hAnsi="Times New Roman" w:cs="Times New Roman"/>
                <w:sz w:val="24"/>
                <w:szCs w:val="24"/>
                <w:lang w:eastAsia="es-MX"/>
              </w:rPr>
              <w:br/>
              <w:t>de las evaluaciones del periodo 2014 y de los ejercicios de 2015, 2016 y 2017.</w:t>
            </w:r>
          </w:p>
        </w:tc>
      </w:tr>
      <w:tr w:rsidR="00800AD1" w:rsidRPr="00800AD1" w:rsidTr="00800AD1">
        <w:trPr>
          <w:trHeight w:val="2834"/>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sz w:val="24"/>
                <w:szCs w:val="24"/>
                <w:lang w:eastAsia="es-MX"/>
              </w:rPr>
              <w:lastRenderedPageBreak/>
              <w:t>2.   Analizar el avance de las metas de los indicadores de la Matriz de Indicadores para Resultados (MIR) en 2018, respecto de años anteriores y el avance en relación con las metas establecidas.</w:t>
            </w:r>
            <w:r w:rsidRPr="00800AD1">
              <w:rPr>
                <w:rFonts w:ascii="Times New Roman" w:eastAsia="Times New Roman" w:hAnsi="Times New Roman" w:cs="Times New Roman"/>
                <w:sz w:val="24"/>
                <w:szCs w:val="24"/>
                <w:lang w:eastAsia="es-MX"/>
              </w:rPr>
              <w:br/>
              <w:t>3.   Identificar  los  principales  aspectos  susceptibles  de  mejora  de  los  indicadores derivados de las evaluaciones del periodo 2014 y de los ejercicios de 2015, 2016 y 2017.</w:t>
            </w:r>
            <w:r w:rsidRPr="00800AD1">
              <w:rPr>
                <w:rFonts w:ascii="Times New Roman" w:eastAsia="Times New Roman" w:hAnsi="Times New Roman" w:cs="Times New Roman"/>
                <w:sz w:val="24"/>
                <w:szCs w:val="24"/>
                <w:lang w:eastAsia="es-MX"/>
              </w:rPr>
              <w:br/>
              <w:t>4.   Analizar la evolución de la cobertura y el presupuesto de los programas.</w:t>
            </w:r>
            <w:r w:rsidRPr="00800AD1">
              <w:rPr>
                <w:rFonts w:ascii="Times New Roman" w:eastAsia="Times New Roman" w:hAnsi="Times New Roman" w:cs="Times New Roman"/>
                <w:sz w:val="24"/>
                <w:szCs w:val="24"/>
                <w:lang w:eastAsia="es-MX"/>
              </w:rPr>
              <w:br/>
              <w:t>5.   Identificar las fortalezas, los retos y las recomendaciones de los programas.</w:t>
            </w:r>
            <w:r w:rsidRPr="00800AD1">
              <w:rPr>
                <w:rFonts w:ascii="Times New Roman" w:eastAsia="Times New Roman" w:hAnsi="Times New Roman" w:cs="Times New Roman"/>
                <w:sz w:val="24"/>
                <w:szCs w:val="24"/>
                <w:lang w:eastAsia="es-MX"/>
              </w:rPr>
              <w:br/>
              <w:t>6.   Contar con una Evaluación Integral del Desempeño de los temas de política pública valorados  en  la  EED,  con  una  Ficha  Narrativa  y  una  Ficha  de  Monitoreo  y Evaluación por programa que valore de manera breve su desempeño en distintas áreas.</w:t>
            </w:r>
          </w:p>
        </w:tc>
      </w:tr>
      <w:tr w:rsidR="00800AD1" w:rsidRPr="00800AD1" w:rsidTr="00800AD1">
        <w:trPr>
          <w:trHeight w:val="3384"/>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100" w:firstLine="241"/>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1.7 Metodología utilizada en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La metodología utilizada para la evaluación del desempeño del FORTAMUN-DF está basada  en  el  Modelo  de  Términos  de  Referencia  para  la  Evaluación  Especifica  del Desempeño. Se realizó una evaluación de los resultados de los programas federales, de tal manera que se analizó el avance, la aplicación y el seguimiento de los recursos del FORTAMUN-DF para aportar información que sirva de base en la toma de decisiones.</w:t>
            </w:r>
            <w:r w:rsidRPr="00800AD1">
              <w:rPr>
                <w:rFonts w:ascii="Times New Roman" w:eastAsia="Times New Roman" w:hAnsi="Times New Roman" w:cs="Times New Roman"/>
                <w:sz w:val="24"/>
                <w:szCs w:val="24"/>
                <w:lang w:eastAsia="es-MX"/>
              </w:rPr>
              <w:br/>
              <w:t>La Evaluación Específica de Desempeño es una valoración sintética del desempeño de los programas sociales durante este ejercicio fiscal. Esta evaluación muestra el avance en el cumplimiento de los objetivos y metas programadas de cada uno de los programas, mediante el análisis de indicadores de resultados, de servicios y de gestión, en relación a  una  síntesis  de  la  información  entregada  por  las  unidades  responsables  de  los programas y que se encuentra contenida en el Módulo de Información para la Evaluación Especifica de Desempeño.</w:t>
            </w:r>
          </w:p>
        </w:tc>
      </w:tr>
      <w:tr w:rsidR="00800AD1" w:rsidRPr="00800AD1" w:rsidTr="00800AD1">
        <w:trPr>
          <w:trHeight w:val="5811"/>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100" w:firstLine="240"/>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sz w:val="24"/>
                <w:szCs w:val="24"/>
                <w:lang w:eastAsia="es-MX"/>
              </w:rPr>
              <w:t>La  Evaluación  Específica  de  Desempeño  reporta  datos  de  un  ejercicio  fiscal  de  los programas mediante un informe y un reporte ejecutivo que integran los siguientes temas generales:</w:t>
            </w:r>
            <w:r w:rsidRPr="00800AD1">
              <w:rPr>
                <w:rFonts w:ascii="Times New Roman" w:eastAsia="Times New Roman" w:hAnsi="Times New Roman" w:cs="Times New Roman"/>
                <w:sz w:val="24"/>
                <w:szCs w:val="24"/>
                <w:lang w:eastAsia="es-MX"/>
              </w:rPr>
              <w:br/>
            </w:r>
            <w:r w:rsidRPr="00800AD1">
              <w:rPr>
                <w:rFonts w:ascii="Times New Roman" w:eastAsia="Times New Roman" w:hAnsi="Times New Roman" w:cs="Times New Roman"/>
                <w:b/>
                <w:bCs/>
                <w:sz w:val="24"/>
                <w:szCs w:val="24"/>
                <w:lang w:eastAsia="es-MX"/>
              </w:rPr>
              <w:t xml:space="preserve">1)   </w:t>
            </w:r>
            <w:r w:rsidRPr="00800AD1">
              <w:rPr>
                <w:rFonts w:ascii="Times New Roman" w:eastAsia="Times New Roman" w:hAnsi="Times New Roman" w:cs="Times New Roman"/>
                <w:sz w:val="24"/>
                <w:szCs w:val="24"/>
                <w:lang w:eastAsia="es-MX"/>
              </w:rPr>
              <w:t>Resultados. Avance en la atención del problema o necesidad para el que fue creado el programa.</w:t>
            </w:r>
            <w:r w:rsidRPr="00800AD1">
              <w:rPr>
                <w:rFonts w:ascii="Times New Roman" w:eastAsia="Times New Roman" w:hAnsi="Times New Roman" w:cs="Times New Roman"/>
                <w:sz w:val="24"/>
                <w:szCs w:val="24"/>
                <w:lang w:eastAsia="es-MX"/>
              </w:rPr>
              <w:br/>
            </w:r>
            <w:r w:rsidRPr="00800AD1">
              <w:rPr>
                <w:rFonts w:ascii="Times New Roman" w:eastAsia="Times New Roman" w:hAnsi="Times New Roman" w:cs="Times New Roman"/>
                <w:b/>
                <w:bCs/>
                <w:sz w:val="24"/>
                <w:szCs w:val="24"/>
                <w:lang w:eastAsia="es-MX"/>
              </w:rPr>
              <w:t xml:space="preserve">2)   </w:t>
            </w:r>
            <w:r w:rsidRPr="00800AD1">
              <w:rPr>
                <w:rFonts w:ascii="Times New Roman" w:eastAsia="Times New Roman" w:hAnsi="Times New Roman" w:cs="Times New Roman"/>
                <w:sz w:val="24"/>
                <w:szCs w:val="24"/>
                <w:lang w:eastAsia="es-MX"/>
              </w:rPr>
              <w:t>Productos.   Avance   en   la  entrega   de  bienes   y  servicios   a   la   población beneficiaria y el ejercicio del presupuesto.</w:t>
            </w:r>
            <w:r w:rsidRPr="00800AD1">
              <w:rPr>
                <w:rFonts w:ascii="Times New Roman" w:eastAsia="Times New Roman" w:hAnsi="Times New Roman" w:cs="Times New Roman"/>
                <w:sz w:val="24"/>
                <w:szCs w:val="24"/>
                <w:lang w:eastAsia="es-MX"/>
              </w:rPr>
              <w:br/>
            </w:r>
            <w:r w:rsidRPr="00800AD1">
              <w:rPr>
                <w:rFonts w:ascii="Times New Roman" w:eastAsia="Times New Roman" w:hAnsi="Times New Roman" w:cs="Times New Roman"/>
                <w:b/>
                <w:bCs/>
                <w:sz w:val="24"/>
                <w:szCs w:val="24"/>
                <w:lang w:eastAsia="es-MX"/>
              </w:rPr>
              <w:t xml:space="preserve">3)   </w:t>
            </w:r>
            <w:r w:rsidRPr="00800AD1">
              <w:rPr>
                <w:rFonts w:ascii="Times New Roman" w:eastAsia="Times New Roman" w:hAnsi="Times New Roman" w:cs="Times New Roman"/>
                <w:sz w:val="24"/>
                <w:szCs w:val="24"/>
                <w:lang w:eastAsia="es-MX"/>
              </w:rPr>
              <w:t xml:space="preserve">Presupuesto. Cambios en los recursos ejercidos por el programa en </w:t>
            </w:r>
            <w:proofErr w:type="gramStart"/>
            <w:r w:rsidRPr="00800AD1">
              <w:rPr>
                <w:rFonts w:ascii="Times New Roman" w:eastAsia="Times New Roman" w:hAnsi="Times New Roman" w:cs="Times New Roman"/>
                <w:sz w:val="24"/>
                <w:szCs w:val="24"/>
                <w:lang w:eastAsia="es-MX"/>
              </w:rPr>
              <w:t>el ejercicio fiscal evaluado y anteriores</w:t>
            </w:r>
            <w:proofErr w:type="gramEnd"/>
            <w:r w:rsidRPr="00800AD1">
              <w:rPr>
                <w:rFonts w:ascii="Times New Roman" w:eastAsia="Times New Roman" w:hAnsi="Times New Roman" w:cs="Times New Roman"/>
                <w:sz w:val="24"/>
                <w:szCs w:val="24"/>
                <w:lang w:eastAsia="es-MX"/>
              </w:rPr>
              <w:t>.</w:t>
            </w:r>
            <w:r w:rsidRPr="00800AD1">
              <w:rPr>
                <w:rFonts w:ascii="Times New Roman" w:eastAsia="Times New Roman" w:hAnsi="Times New Roman" w:cs="Times New Roman"/>
                <w:sz w:val="24"/>
                <w:szCs w:val="24"/>
                <w:lang w:eastAsia="es-MX"/>
              </w:rPr>
              <w:br/>
            </w:r>
            <w:r w:rsidRPr="00800AD1">
              <w:rPr>
                <w:rFonts w:ascii="Times New Roman" w:eastAsia="Times New Roman" w:hAnsi="Times New Roman" w:cs="Times New Roman"/>
                <w:b/>
                <w:bCs/>
                <w:sz w:val="24"/>
                <w:szCs w:val="24"/>
                <w:lang w:eastAsia="es-MX"/>
              </w:rPr>
              <w:t xml:space="preserve">4)   </w:t>
            </w:r>
            <w:r w:rsidRPr="00800AD1">
              <w:rPr>
                <w:rFonts w:ascii="Times New Roman" w:eastAsia="Times New Roman" w:hAnsi="Times New Roman" w:cs="Times New Roman"/>
                <w:sz w:val="24"/>
                <w:szCs w:val="24"/>
                <w:lang w:eastAsia="es-MX"/>
              </w:rPr>
              <w:t>Cobertura. Definición y cuantificación de la Población Potencial, Objetivo y Atendida, así como la localización geográfica de la Población Atendida.</w:t>
            </w:r>
            <w:r w:rsidRPr="00800AD1">
              <w:rPr>
                <w:rFonts w:ascii="Times New Roman" w:eastAsia="Times New Roman" w:hAnsi="Times New Roman" w:cs="Times New Roman"/>
                <w:sz w:val="24"/>
                <w:szCs w:val="24"/>
                <w:lang w:eastAsia="es-MX"/>
              </w:rPr>
              <w:br/>
            </w:r>
            <w:r w:rsidRPr="00800AD1">
              <w:rPr>
                <w:rFonts w:ascii="Times New Roman" w:eastAsia="Times New Roman" w:hAnsi="Times New Roman" w:cs="Times New Roman"/>
                <w:b/>
                <w:bCs/>
                <w:sz w:val="24"/>
                <w:szCs w:val="24"/>
                <w:lang w:eastAsia="es-MX"/>
              </w:rPr>
              <w:t xml:space="preserve">5)   </w:t>
            </w:r>
            <w:r w:rsidRPr="00800AD1">
              <w:rPr>
                <w:rFonts w:ascii="Times New Roman" w:eastAsia="Times New Roman" w:hAnsi="Times New Roman" w:cs="Times New Roman"/>
                <w:sz w:val="24"/>
                <w:szCs w:val="24"/>
                <w:lang w:eastAsia="es-MX"/>
              </w:rPr>
              <w:t>Seguimiento de aspectos susceptibles de mejora. Avance en los compromisos de mejora que definen los programas a partir de las evaluaciones.</w:t>
            </w:r>
            <w:r w:rsidRPr="00800AD1">
              <w:rPr>
                <w:rFonts w:ascii="Times New Roman" w:eastAsia="Times New Roman" w:hAnsi="Times New Roman" w:cs="Times New Roman"/>
                <w:sz w:val="24"/>
                <w:szCs w:val="24"/>
                <w:lang w:eastAsia="es-MX"/>
              </w:rPr>
              <w:br/>
              <w:t>Con base en los objetivos señalados en la   EED del Fondo de Aportaciones   para  el Fortalecimiento  de  los  Municipios,  en  el  ámbito  de  competencia  del  Municipio,  la presente evaluación se realizó mediante trabajo de gabinete y con base en la información proporcionada por la unidad responsable de la ejecución de este fondo, así mismo por la información proporcionada por la Tesorería Municipal y, en su caso, por la Dirección de  Planeación  y  Desarrollo  Urbano,  todas  ellas  unidades  administrativas  del  H. Ayuntamiento del Municipio de Zacatlán, Puebla.</w:t>
            </w:r>
            <w:r w:rsidRPr="00800AD1">
              <w:rPr>
                <w:rFonts w:ascii="Times New Roman" w:eastAsia="Times New Roman" w:hAnsi="Times New Roman" w:cs="Times New Roman"/>
                <w:sz w:val="24"/>
                <w:szCs w:val="24"/>
                <w:lang w:eastAsia="es-MX"/>
              </w:rPr>
              <w:br/>
              <w:t>Toda  la  documentación  e  información  proporcionada  se  considera  validada,  en  su contenido, puesto que es proporcionada por la Dirección de Obra Pública a cargo del</w:t>
            </w:r>
            <w:r w:rsidRPr="00800AD1">
              <w:rPr>
                <w:rFonts w:ascii="Times New Roman" w:eastAsia="Times New Roman" w:hAnsi="Times New Roman" w:cs="Times New Roman"/>
                <w:sz w:val="24"/>
                <w:szCs w:val="24"/>
                <w:lang w:eastAsia="es-MX"/>
              </w:rPr>
              <w:br/>
              <w:t>Arq. Oscar Galindo Barrios.</w:t>
            </w:r>
          </w:p>
        </w:tc>
      </w:tr>
      <w:tr w:rsidR="00800AD1" w:rsidRPr="00800AD1" w:rsidTr="00800AD1">
        <w:trPr>
          <w:trHeight w:val="1242"/>
        </w:trPr>
        <w:tc>
          <w:tcPr>
            <w:tcW w:w="291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342"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40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r>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000000" w:fill="FF0000"/>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color w:val="FFFFFF"/>
                <w:sz w:val="24"/>
                <w:szCs w:val="24"/>
                <w:lang w:eastAsia="es-MX"/>
              </w:rPr>
              <w:t>2.   PRINCIPALES HALLAZGOS DE LA EVALUACIÓN</w:t>
            </w:r>
          </w:p>
        </w:tc>
      </w:tr>
      <w:tr w:rsidR="00800AD1" w:rsidRPr="00800AD1" w:rsidTr="00800AD1">
        <w:trPr>
          <w:trHeight w:val="1369"/>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2.1 Describir los hallazgos más relevantes de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El H. Ayuntamiento del Municipio de Zacatlán, Puebla, en específico tiene los siguientes hallazgos:</w:t>
            </w:r>
          </w:p>
        </w:tc>
      </w:tr>
      <w:tr w:rsidR="00800AD1" w:rsidRPr="00800AD1" w:rsidTr="00800AD1">
        <w:trPr>
          <w:trHeight w:val="73"/>
        </w:trPr>
        <w:tc>
          <w:tcPr>
            <w:tcW w:w="291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342"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40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r>
      <w:tr w:rsidR="00800AD1" w:rsidRPr="00800AD1" w:rsidTr="00800AD1">
        <w:trPr>
          <w:trHeight w:val="301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3"/>
                <w:szCs w:val="23"/>
                <w:lang w:eastAsia="es-MX"/>
              </w:rPr>
              <w:t xml:space="preserve">En   cuanto   a   la   existencia   y   disponibilidad   de   normatividad   relacionada   con   el FORTAMUN-DF el Municipio de  </w:t>
            </w:r>
            <w:r w:rsidRPr="00800AD1">
              <w:rPr>
                <w:rFonts w:ascii="Times New Roman" w:eastAsia="Times New Roman" w:hAnsi="Times New Roman" w:cs="Times New Roman"/>
                <w:b/>
                <w:bCs/>
                <w:sz w:val="24"/>
                <w:szCs w:val="24"/>
                <w:lang w:eastAsia="es-MX"/>
              </w:rPr>
              <w:t>Zacatlán</w:t>
            </w:r>
            <w:r w:rsidRPr="00800AD1">
              <w:rPr>
                <w:rFonts w:ascii="Times New Roman" w:eastAsia="Times New Roman" w:hAnsi="Times New Roman" w:cs="Times New Roman"/>
                <w:b/>
                <w:bCs/>
                <w:sz w:val="23"/>
                <w:szCs w:val="23"/>
                <w:lang w:eastAsia="es-MX"/>
              </w:rPr>
              <w:t xml:space="preserve">, Puebla, tuvo una  eficacia  del  74.94% en 2018 del recurso asignado de acuerdo a la información proporcionada por el Municipio en  su  Analítico  de  Obras  2018;  cabe  mencionar  que  de  100%  del  recurso  asignado </w:t>
            </w:r>
            <w:r w:rsidRPr="00800AD1">
              <w:rPr>
                <w:rFonts w:ascii="Times New Roman" w:eastAsia="Times New Roman" w:hAnsi="Times New Roman" w:cs="Times New Roman"/>
                <w:b/>
                <w:bCs/>
                <w:sz w:val="24"/>
                <w:szCs w:val="24"/>
                <w:lang w:eastAsia="es-MX"/>
              </w:rPr>
              <w:t xml:space="preserve">ejecutó sólo el 74.94%, </w:t>
            </w:r>
            <w:r w:rsidRPr="00800AD1">
              <w:rPr>
                <w:rFonts w:ascii="Times New Roman" w:eastAsia="Times New Roman" w:hAnsi="Times New Roman" w:cs="Times New Roman"/>
                <w:b/>
                <w:bCs/>
                <w:sz w:val="23"/>
                <w:szCs w:val="23"/>
                <w:lang w:eastAsia="es-MX"/>
              </w:rPr>
              <w:t xml:space="preserve">en este sentido es importante puntualizar que debido al cambio de Administración que se realizará durante el mes de octubre de 2018, la evaluación del ejercicio </w:t>
            </w:r>
            <w:r w:rsidRPr="00800AD1">
              <w:rPr>
                <w:rFonts w:ascii="Times New Roman" w:eastAsia="Times New Roman" w:hAnsi="Times New Roman" w:cs="Times New Roman"/>
                <w:b/>
                <w:bCs/>
                <w:sz w:val="24"/>
                <w:szCs w:val="24"/>
                <w:lang w:eastAsia="es-MX"/>
              </w:rPr>
              <w:t>fiscal 2018, está acotada al periodo administrativo comprendido del 01 de enero al 14 de octubre de 2018</w:t>
            </w:r>
            <w:r w:rsidRPr="00800AD1">
              <w:rPr>
                <w:rFonts w:ascii="Times New Roman" w:eastAsia="Times New Roman" w:hAnsi="Times New Roman" w:cs="Times New Roman"/>
                <w:b/>
                <w:bCs/>
                <w:sz w:val="23"/>
                <w:szCs w:val="23"/>
                <w:lang w:eastAsia="es-MX"/>
              </w:rPr>
              <w:t>, ya que sólo se evaluaron nueve ministraciones de doce del Fondo de Aportaciones para el Fortalecimiento de los Municipios (FORTAMUN).</w:t>
            </w:r>
          </w:p>
        </w:tc>
      </w:tr>
      <w:tr w:rsidR="00800AD1" w:rsidRPr="00800AD1" w:rsidTr="00800AD1">
        <w:trPr>
          <w:trHeight w:val="5669"/>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2.2 Señalar cuáles son las principales Fortalezas, Oportunidades, Debilidades y Amenazas  (FODA),  de  acuerdo  con  los  temas  del  programa,  estrategia  o instituciones.</w:t>
            </w:r>
            <w:r w:rsidRPr="00800AD1">
              <w:rPr>
                <w:rFonts w:ascii="Times New Roman" w:eastAsia="Times New Roman" w:hAnsi="Times New Roman" w:cs="Times New Roman"/>
                <w:b/>
                <w:bCs/>
                <w:sz w:val="24"/>
                <w:szCs w:val="24"/>
                <w:lang w:eastAsia="es-MX"/>
              </w:rPr>
              <w:br/>
              <w:t>FORTALEZAS:</w:t>
            </w:r>
            <w:r w:rsidRPr="00800AD1">
              <w:rPr>
                <w:rFonts w:ascii="Times New Roman" w:eastAsia="Times New Roman" w:hAnsi="Times New Roman" w:cs="Times New Roman"/>
                <w:b/>
                <w:bCs/>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Una fortaleza importante representa la aportación tanto de CONEVAL como de la SEDESOL a través del  Informe Anual sobre la Situación de Pobreza  y Rezago Social  ya  que  éste  direccionó  los  recursos  a  aquellos  rubros  y  población  que deberían  de  ser  atendidos  de  manera  prioritaria,  mejorando  así  la  cobertura  y focalizando  el  manejo  del  fondo,  ya  que  cuenta  con  una  normativa  para  su aplicación,  que  de  manera  clara  establece  los  lineamientos  sobre  el  uso  de  los recursos y la población que debe de ser beneficiada, así como los rubros en los que se debe utilizar dicho recurso.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Existen fundamentos normativos que sustenta el tipo de intervención y/o proyectos que se pueden financiar con los recursos de fondo.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El  Estado  realiza  la  ministración  y  seguimiento  de  los  recursos  del  Fondo  de acuerdo a lo manifestado en la LCF.</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Desde luego que los resultados de las evaluaciones apoyarán la toma de decisiones de los encargados de la coordinación y ejecución del FORTAMUN-DF.</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La MIR de FORTAMUN-DF, está estructurado  bajo la  Metodología del Marco Lógico contando con indicadores que permite medir el desempeño del fondo.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Se  verificó  que  existe  congruencia  entre  los  recursos  presupuestados      y  la</w:t>
            </w:r>
            <w:r w:rsidRPr="00800AD1">
              <w:rPr>
                <w:rFonts w:ascii="Times New Roman" w:eastAsia="Times New Roman" w:hAnsi="Times New Roman" w:cs="Times New Roman"/>
                <w:sz w:val="24"/>
                <w:szCs w:val="24"/>
                <w:lang w:eastAsia="es-MX"/>
              </w:rPr>
              <w:br/>
              <w:t>programación de obras y acciones.</w:t>
            </w:r>
          </w:p>
        </w:tc>
      </w:tr>
      <w:tr w:rsidR="00800AD1" w:rsidRPr="00800AD1" w:rsidTr="00800AD1">
        <w:trPr>
          <w:trHeight w:val="8179"/>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Default="00800AD1" w:rsidP="00800AD1">
            <w:pPr>
              <w:spacing w:after="0" w:line="240" w:lineRule="auto"/>
              <w:rPr>
                <w:rFonts w:ascii="Times New Roman" w:eastAsia="Times New Roman" w:hAnsi="Times New Roman" w:cs="Times New Roman"/>
                <w:sz w:val="24"/>
                <w:szCs w:val="24"/>
                <w:lang w:eastAsia="es-MX"/>
              </w:rPr>
            </w:pPr>
            <w:r w:rsidRPr="00800AD1">
              <w:rPr>
                <w:rFonts w:ascii="Symbol" w:eastAsia="Times New Roman" w:hAnsi="Symbol" w:cs="Times New Roman"/>
                <w:sz w:val="24"/>
                <w:szCs w:val="24"/>
                <w:lang w:eastAsia="es-MX"/>
              </w:rPr>
              <w:lastRenderedPageBreak/>
              <w:t></w:t>
            </w:r>
            <w:r w:rsidRPr="00800AD1">
              <w:rPr>
                <w:rFonts w:ascii="Times New Roman" w:eastAsia="Times New Roman" w:hAnsi="Times New Roman" w:cs="Times New Roman"/>
                <w:sz w:val="24"/>
                <w:szCs w:val="24"/>
                <w:lang w:eastAsia="es-MX"/>
              </w:rPr>
              <w:t xml:space="preserve">    La  información  reportada  por  el  Municipio   cumple  con  las  características  de veracidad, oportuna y consistente.</w:t>
            </w:r>
            <w:r w:rsidRPr="00800AD1">
              <w:rPr>
                <w:rFonts w:ascii="Times New Roman" w:eastAsia="Times New Roman" w:hAnsi="Times New Roman" w:cs="Times New Roman"/>
                <w:sz w:val="24"/>
                <w:szCs w:val="24"/>
                <w:lang w:eastAsia="es-MX"/>
              </w:rPr>
              <w:br/>
            </w:r>
            <w:r w:rsidRPr="00800AD1">
              <w:rPr>
                <w:rFonts w:ascii="Times New Roman" w:eastAsia="Times New Roman" w:hAnsi="Times New Roman" w:cs="Times New Roman"/>
                <w:b/>
                <w:bCs/>
                <w:sz w:val="24"/>
                <w:szCs w:val="24"/>
                <w:lang w:eastAsia="es-MX"/>
              </w:rPr>
              <w:t>OPORTUNIDADES:</w:t>
            </w:r>
            <w:r w:rsidRPr="00800AD1">
              <w:rPr>
                <w:rFonts w:ascii="Times New Roman" w:eastAsia="Times New Roman" w:hAnsi="Times New Roman" w:cs="Times New Roman"/>
                <w:b/>
                <w:bCs/>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El  cambio  de  la  administración  Estatal,  permitirá  una  actualización  del  Plan Municipal  de  Desarrollo,  brindando  la  oportunidad  al  Municipio  de  integrar información del fondo a instrumentos de planeación, identificando con claridad las necesidades prioritarias que podrán ser atendidas con el recurso del FORTAMUN- DF.</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Generar un área dentro del H. Ayuntamiento que sea la encargada del manejo de los recursos del fondo y que permitan medir el impacto de los recursos ejecutados del fondo entre la población y zonas de atención prioritaria.</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Establecer y/o mejorar mecanismos de difusión de los resultados del fondo para los habitantes del Municipio.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Realizar la evaluación de manera trimestral para que de esta manera el Municipio tenga un parámetro estadístico de los resultados contra el abatimiento de la pobreza extrema.</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Establecer y/o mejorar mecanismos de difusión de los resultados del fondo para los habitantes del Municipio.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Generar un área dentro del H. Ayuntamiento que sea la encargada del manejo de los recursos del fondo y que permitan medir el impacto de los recursos ejecutados del fondo entre la población y zonas de atención prioritaria.</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El Municipio debe utilizar el 100% del recurso asignado.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Establecer un mecanismo que permita medir el impacto de los recursos ejecutados del fondo entre la población objetivo y potencial.</w:t>
            </w:r>
            <w:r w:rsidRPr="00800AD1">
              <w:rPr>
                <w:rFonts w:ascii="Times New Roman" w:eastAsia="Times New Roman" w:hAnsi="Times New Roman" w:cs="Times New Roman"/>
                <w:sz w:val="24"/>
                <w:szCs w:val="24"/>
                <w:lang w:eastAsia="es-MX"/>
              </w:rPr>
              <w:br/>
            </w:r>
            <w:r w:rsidRPr="00800AD1">
              <w:rPr>
                <w:rFonts w:ascii="Times New Roman" w:eastAsia="Times New Roman" w:hAnsi="Times New Roman" w:cs="Times New Roman"/>
                <w:b/>
                <w:bCs/>
                <w:sz w:val="24"/>
                <w:szCs w:val="24"/>
                <w:lang w:eastAsia="es-MX"/>
              </w:rPr>
              <w:t>DEBILIDADES:</w:t>
            </w:r>
            <w:r w:rsidRPr="00800AD1">
              <w:rPr>
                <w:rFonts w:ascii="Times New Roman" w:eastAsia="Times New Roman" w:hAnsi="Times New Roman" w:cs="Times New Roman"/>
                <w:b/>
                <w:bCs/>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Los  operadores  del  fondo  no  cuantifican  las  poblaciones  Potencial,  Objetivo  y</w:t>
            </w:r>
            <w:r w:rsidRPr="00800AD1">
              <w:rPr>
                <w:rFonts w:ascii="Times New Roman" w:eastAsia="Times New Roman" w:hAnsi="Times New Roman" w:cs="Times New Roman"/>
                <w:sz w:val="24"/>
                <w:szCs w:val="24"/>
                <w:lang w:eastAsia="es-MX"/>
              </w:rPr>
              <w:br/>
              <w:t>Atendida,  limitando  la  adecuada  focalización  y  la  cobertura  de  las  obras  y/o acciones a realizar con los recursos de fondo.</w:t>
            </w:r>
          </w:p>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No se cuenta con una estrategia de cobertura que sea de largo plazo, limitando la población al periodo de la presente administración Municipal.</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El Municipio no estableció indicadores adicionales para medir el logro de Fondo.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La carencia de un área dentro del H. Ayuntamiento que lleve un control, planeación y evaluación constante del uso del recurso.</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La falta de un esquema gráfico que refleje los resultados positivos o negativos que se presenten a lo largo del periodo fiscal.</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El descuido de otros ejes en el Plan de Desarrollo Municipal</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La información proporcionada por las Dependencias oficiales no está actualizada.</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La carencia de una planeación estratégica que cumpla con el corto, mediano y largo plazo de manera eficaz y eficiente.</w:t>
            </w:r>
            <w:r w:rsidRPr="00800AD1">
              <w:rPr>
                <w:rFonts w:ascii="Times New Roman" w:eastAsia="Times New Roman" w:hAnsi="Times New Roman" w:cs="Times New Roman"/>
                <w:sz w:val="24"/>
                <w:szCs w:val="24"/>
                <w:lang w:eastAsia="es-MX"/>
              </w:rPr>
              <w:br/>
            </w:r>
          </w:p>
        </w:tc>
      </w:tr>
      <w:tr w:rsidR="00800AD1" w:rsidRPr="00800AD1" w:rsidTr="00800AD1">
        <w:trPr>
          <w:trHeight w:val="2976"/>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lastRenderedPageBreak/>
              <w:t>AMENAZAS:</w:t>
            </w:r>
            <w:r w:rsidRPr="00800AD1">
              <w:rPr>
                <w:rFonts w:ascii="Times New Roman" w:eastAsia="Times New Roman" w:hAnsi="Times New Roman" w:cs="Times New Roman"/>
                <w:b/>
                <w:bCs/>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Cambio de la metodología por parte del INEGI en la medición de la pobreza puede ocasionar  problemas  en  la  identificación  de  las  carencias  y  de  la  población  a atender.</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La periodicidad con la que se actualiza la información de los reportes de pobreza, localidades y habitantes  ya que afectan a la planeación de las acciones a realizar.</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Los indicadores que se incluyen en el PASH no muestran los avances reales de las acciones que realizan, toda vez que son muy generales.</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El descuido de los demás ejes puede ocasionar el incremento de la inseguridad.</w:t>
            </w:r>
            <w:r w:rsidRPr="00800AD1">
              <w:rPr>
                <w:rFonts w:ascii="Times New Roman" w:eastAsia="Times New Roman" w:hAnsi="Times New Roman" w:cs="Times New Roman"/>
                <w:sz w:val="24"/>
                <w:szCs w:val="24"/>
                <w:lang w:eastAsia="es-MX"/>
              </w:rPr>
              <w:br/>
            </w:r>
            <w:r w:rsidRPr="00800AD1">
              <w:rPr>
                <w:rFonts w:ascii="Symbol" w:eastAsia="Times New Roman" w:hAnsi="Symbol" w:cs="Times New Roman"/>
                <w:sz w:val="24"/>
                <w:szCs w:val="24"/>
                <w:lang w:eastAsia="es-MX"/>
              </w:rPr>
              <w:t></w:t>
            </w:r>
            <w:r w:rsidRPr="00800AD1">
              <w:rPr>
                <w:rFonts w:ascii="Times New Roman" w:eastAsia="Times New Roman" w:hAnsi="Times New Roman" w:cs="Times New Roman"/>
                <w:sz w:val="24"/>
                <w:szCs w:val="24"/>
                <w:lang w:eastAsia="es-MX"/>
              </w:rPr>
              <w:t xml:space="preserve">    La  disminución  de  los  montos  de  los  fondos  por  las  actuales  condiciones económicas del País.</w:t>
            </w:r>
          </w:p>
        </w:tc>
      </w:tr>
      <w:tr w:rsidR="00800AD1" w:rsidRPr="00800AD1" w:rsidTr="00800AD1">
        <w:trPr>
          <w:trHeight w:val="396"/>
        </w:trPr>
        <w:tc>
          <w:tcPr>
            <w:tcW w:w="291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342"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40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r>
      <w:tr w:rsidR="00800AD1" w:rsidRPr="00800AD1" w:rsidTr="00800AD1">
        <w:trPr>
          <w:trHeight w:val="540"/>
        </w:trPr>
        <w:tc>
          <w:tcPr>
            <w:tcW w:w="9652" w:type="dxa"/>
            <w:gridSpan w:val="3"/>
            <w:tcBorders>
              <w:top w:val="single" w:sz="4" w:space="0" w:color="4471C4"/>
              <w:left w:val="single" w:sz="4" w:space="0" w:color="4471C4"/>
              <w:bottom w:val="single" w:sz="4" w:space="0" w:color="4471C4"/>
              <w:right w:val="single" w:sz="4" w:space="0" w:color="4471C4"/>
            </w:tcBorders>
            <w:shd w:val="clear" w:color="000000" w:fill="FF0000"/>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color w:val="FFFFFF"/>
                <w:sz w:val="24"/>
                <w:szCs w:val="24"/>
                <w:lang w:eastAsia="es-MX"/>
              </w:rPr>
              <w:t>3.   CONCLUSIONES Y RECOMENDACIONES DE LA EVALUACIÓN.</w:t>
            </w:r>
          </w:p>
        </w:tc>
      </w:tr>
      <w:tr w:rsidR="00800AD1" w:rsidRPr="00800AD1" w:rsidTr="00800AD1">
        <w:trPr>
          <w:trHeight w:val="1609"/>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Default="00800AD1" w:rsidP="00800AD1">
            <w:pPr>
              <w:spacing w:after="0" w:line="240" w:lineRule="auto"/>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Se concluye que, en cuanto a la existencia y disponibilidad de normatividad relacionada con  el  FORTAMUN-DF,  tanto  a  nivel  Federal,  Estatal  y  Municipal  se  reguló  su asignación, operación, aplicación, seguimiento, evaluación y rendición de cuentas, ya que de acuerdo al Plan de Desarrollo Municipal éste se alinea a los ejes del Plan de Desarrollo</w:t>
            </w:r>
            <w:r w:rsidR="00502255">
              <w:rPr>
                <w:rFonts w:ascii="Times New Roman" w:eastAsia="Times New Roman" w:hAnsi="Times New Roman" w:cs="Times New Roman"/>
                <w:sz w:val="24"/>
                <w:szCs w:val="24"/>
                <w:lang w:eastAsia="es-MX"/>
              </w:rPr>
              <w:t xml:space="preserve"> </w:t>
            </w:r>
            <w:r w:rsidRPr="00800AD1">
              <w:rPr>
                <w:rFonts w:ascii="Times New Roman" w:eastAsia="Times New Roman" w:hAnsi="Times New Roman" w:cs="Times New Roman"/>
                <w:sz w:val="24"/>
                <w:szCs w:val="24"/>
                <w:lang w:eastAsia="es-MX"/>
              </w:rPr>
              <w:t>Estatal y Nacional.</w:t>
            </w:r>
          </w:p>
          <w:p w:rsidR="00800AD1" w:rsidRDefault="00800AD1" w:rsidP="00800AD1">
            <w:pPr>
              <w:spacing w:after="0" w:line="240" w:lineRule="auto"/>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En   cuanto   a   la   existencia   y   disponibilidad   de   normatividad   relacionada   con   el FORTAMUN-DF el Municipio de Zacatlán, Puebla, tuvo una eficacia del 74.94% en 2018 del recurso asignado de acuerdo a la información proporcionada por el Municipio en su Analítico de Obras 2018; cabe mencionar que de 100% del recurso asignado ejecutó sólo el   74.94%,   en   este   sentido   es   importante   puntualizar   que   debido   al   cambio   de Administración  que  se  realizará  durante el  mes  de  octubre  de  2018,  la  evaluación  del ejercicio fiscal 2018, está acotada al periodo administrativo comprendido del 01 de enero al 14 de octubre de 2018, ya que sólo se evaluaron nueve ministraciones de doce del Fondo de Aportaciones para el Fortalecimiento de los Municipios (FORTAMUN).</w:t>
            </w:r>
            <w:r w:rsidRPr="00800AD1">
              <w:rPr>
                <w:rFonts w:ascii="Times New Roman" w:eastAsia="Times New Roman" w:hAnsi="Times New Roman" w:cs="Times New Roman"/>
                <w:sz w:val="24"/>
                <w:szCs w:val="24"/>
                <w:lang w:eastAsia="es-MX"/>
              </w:rPr>
              <w:br/>
              <w:t>Durante  la  fase  de  evaluación  el  Municipio  deberá  de  llevar  a  cabo  actividades  que permitan valorar cuantitativa y cualitativamente los resultados de la ejecución de los planes y programas en un lapso determinado, se recomienda realizar evaluaciones trimestrales y culminar con la evaluación anual.</w:t>
            </w:r>
          </w:p>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sz w:val="24"/>
                <w:szCs w:val="24"/>
                <w:lang w:eastAsia="es-MX"/>
              </w:rPr>
              <w:t>Los  diversos  destinos  que  tienen  estos  recursos  para  el  Municipio  hacen  difícil  la aplicación de los Términos de Referencia para la Evaluación de Consistencia y Resultados vigentes, elaborados y publicados por el Consejo Nacional de Evaluación de la Política de Desarrollo Social (CONEVAL); sin embargo, el Ayuntamiento detecta a través de su Plan Municipal  de  Desarrollo  2014-2018,  los  principales  problemas  en  infraestructura  y seguridad  pública en  el  Municipio. El  FORTAMUN-DF como  Fondo  Federal  tiene  su justificación en el Artículo 37 de la Ley de Coordinación Fiscal, lo que le permite al H. Ayuntamiento enfocar los recursos en los objetivos para los que fue diseñado.</w:t>
            </w:r>
            <w:r w:rsidRPr="00800AD1">
              <w:rPr>
                <w:rFonts w:ascii="Times New Roman" w:eastAsia="Times New Roman" w:hAnsi="Times New Roman" w:cs="Times New Roman"/>
                <w:sz w:val="24"/>
                <w:szCs w:val="24"/>
                <w:lang w:eastAsia="es-MX"/>
              </w:rPr>
              <w:br/>
              <w:t>La planeación de obras y acciones que se aplican con recursos del FORTAMUN-DF y su priorización se realiza a través de las reuniones de Comité de Planeación para el Desarrollo Municipal (COPLADEMUN).</w:t>
            </w:r>
          </w:p>
        </w:tc>
      </w:tr>
      <w:tr w:rsidR="00800AD1" w:rsidRPr="00800AD1" w:rsidTr="00800AD1">
        <w:trPr>
          <w:trHeight w:val="2126"/>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sz w:val="24"/>
                <w:szCs w:val="24"/>
                <w:lang w:eastAsia="es-MX"/>
              </w:rPr>
              <w:lastRenderedPageBreak/>
              <w:br/>
              <w:t>Las obras realizadas con el Fondo se dan a conocer a la población a través del Informe Anual del Presidente Municipal, además se apegan a lo estipulado en el artículo 37 de la Ley de Coordinación Fiscal.</w:t>
            </w:r>
            <w:r w:rsidRPr="00800AD1">
              <w:rPr>
                <w:rFonts w:ascii="Times New Roman" w:eastAsia="Times New Roman" w:hAnsi="Times New Roman" w:cs="Times New Roman"/>
                <w:sz w:val="24"/>
                <w:szCs w:val="24"/>
                <w:lang w:eastAsia="es-MX"/>
              </w:rPr>
              <w:br/>
              <w:t>Tanto  CONEVAL como  SEDESOL a  través  del  Informe  Anual  sobre  la  Situación  de Pobreza y Rezago Social direccionaron los recursos a aquellos rubros y población   que deberían ser atendidos de manera prioritaria.</w:t>
            </w:r>
          </w:p>
        </w:tc>
      </w:tr>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sz w:val="24"/>
                <w:szCs w:val="24"/>
                <w:lang w:eastAsia="es-MX"/>
              </w:rPr>
              <w:t>3.1 Describir las recomendaciones de acuerdo a su relevancia:</w:t>
            </w:r>
          </w:p>
        </w:tc>
      </w:tr>
      <w:tr w:rsidR="00800AD1" w:rsidRPr="00800AD1" w:rsidTr="00800AD1">
        <w:trPr>
          <w:trHeight w:val="1609"/>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sz w:val="24"/>
                <w:szCs w:val="24"/>
                <w:lang w:eastAsia="es-MX"/>
              </w:rPr>
              <w:t>1.   Se   recomienda   que   el   Municipio   continúe   evaluando   los   Recursos   del FORTAMUN-DF   en   cada   ejercicio   fiscal   y   adopte   las   recomendaciones susceptibles de implementarse y dé el seguimiento oportuno a las obras y acciones ya  realizadas.  En  este  sentido  es  importante  puntualizar  que  la  evaluación  del</w:t>
            </w:r>
            <w:r w:rsidRPr="00800AD1">
              <w:rPr>
                <w:rFonts w:ascii="Times New Roman" w:eastAsia="Times New Roman" w:hAnsi="Times New Roman" w:cs="Times New Roman"/>
                <w:sz w:val="24"/>
                <w:szCs w:val="24"/>
                <w:lang w:eastAsia="es-MX"/>
              </w:rPr>
              <w:br/>
              <w:t>ejercicio fiscal 2018, está acotada al periodo administrativo comprendido del 01 de</w:t>
            </w:r>
          </w:p>
        </w:tc>
      </w:tr>
      <w:tr w:rsidR="00800AD1" w:rsidRPr="00800AD1" w:rsidTr="00800AD1">
        <w:trPr>
          <w:trHeight w:val="85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502255" w:rsidRDefault="00502255" w:rsidP="00502255">
            <w:pPr>
              <w:pStyle w:val="Prrafodelista"/>
              <w:numPr>
                <w:ilvl w:val="0"/>
                <w:numId w:val="1"/>
              </w:num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De </w:t>
            </w:r>
            <w:r w:rsidR="00800AD1" w:rsidRPr="00502255">
              <w:rPr>
                <w:rFonts w:ascii="Times New Roman" w:eastAsia="Times New Roman" w:hAnsi="Times New Roman" w:cs="Times New Roman"/>
                <w:sz w:val="24"/>
                <w:szCs w:val="24"/>
                <w:lang w:eastAsia="es-MX"/>
              </w:rPr>
              <w:t>enero  al  14  de  octubre  de  2018  y  fue  realizada  en  los  últimos   meses   de  la administración.</w:t>
            </w:r>
          </w:p>
        </w:tc>
      </w:tr>
      <w:tr w:rsidR="00800AD1" w:rsidRPr="00800AD1" w:rsidTr="00800AD1">
        <w:trPr>
          <w:trHeight w:val="852"/>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2.   Se le hace la recomendación al Municipio para una mejor planeación y distribución del recurso del fondo.</w:t>
            </w:r>
          </w:p>
        </w:tc>
      </w:tr>
      <w:tr w:rsidR="00800AD1" w:rsidRPr="00800AD1" w:rsidTr="00800AD1">
        <w:trPr>
          <w:trHeight w:val="85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3.   Identificar, medir y evaluar el impacto que tienen las acciones emprendidas por la Administración Pública.</w:t>
            </w:r>
          </w:p>
        </w:tc>
      </w:tr>
      <w:tr w:rsidR="00800AD1" w:rsidRPr="00800AD1" w:rsidTr="00800AD1">
        <w:trPr>
          <w:trHeight w:val="85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 xml:space="preserve">4.   Identificar áreas de oportunidad que permitan una mejora </w:t>
            </w:r>
            <w:proofErr w:type="spellStart"/>
            <w:r w:rsidR="00502255" w:rsidRPr="00800AD1">
              <w:rPr>
                <w:rFonts w:ascii="Times New Roman" w:eastAsia="Times New Roman" w:hAnsi="Times New Roman" w:cs="Times New Roman"/>
                <w:sz w:val="24"/>
                <w:szCs w:val="24"/>
                <w:lang w:eastAsia="es-MX"/>
              </w:rPr>
              <w:t>continúa</w:t>
            </w:r>
            <w:proofErr w:type="spellEnd"/>
            <w:r w:rsidRPr="00800AD1">
              <w:rPr>
                <w:rFonts w:ascii="Times New Roman" w:eastAsia="Times New Roman" w:hAnsi="Times New Roman" w:cs="Times New Roman"/>
                <w:sz w:val="24"/>
                <w:szCs w:val="24"/>
                <w:lang w:eastAsia="es-MX"/>
              </w:rPr>
              <w:t xml:space="preserve"> en la gestión municipal.</w:t>
            </w:r>
          </w:p>
        </w:tc>
      </w:tr>
      <w:tr w:rsidR="00800AD1" w:rsidRPr="00800AD1" w:rsidTr="00800AD1">
        <w:trPr>
          <w:trHeight w:val="852"/>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5.   Asegurar la transparencia y la rendición de cuentas favoreciendo la utilización de los indicadores de resultados o impacto sobre los indicadores operativos.</w:t>
            </w:r>
          </w:p>
        </w:tc>
      </w:tr>
      <w:tr w:rsidR="00800AD1" w:rsidRPr="00800AD1" w:rsidTr="00800AD1">
        <w:trPr>
          <w:trHeight w:val="54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6.   Optimizar la utilización del recurso proporcionado por el fondo.</w:t>
            </w:r>
          </w:p>
        </w:tc>
      </w:tr>
      <w:tr w:rsidR="00800AD1" w:rsidRPr="00800AD1" w:rsidTr="00800AD1">
        <w:trPr>
          <w:trHeight w:val="85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7.   Facilitar  a  los  servidores  públicos  la  comprensión  de  sus  objetivos,  tareas  y funciones diarias, así como su impacto en el bienestar de la población.</w:t>
            </w:r>
          </w:p>
        </w:tc>
      </w:tr>
      <w:tr w:rsidR="00800AD1" w:rsidRPr="00800AD1" w:rsidTr="00800AD1">
        <w:trPr>
          <w:trHeight w:val="85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8.   Continuar con la definición de metas y establecer metas por actividad, componente y cómo estas contribuyen en los logros a nivel fin y propósito.</w:t>
            </w:r>
          </w:p>
        </w:tc>
      </w:tr>
      <w:tr w:rsidR="00800AD1" w:rsidRPr="00800AD1" w:rsidTr="00800AD1">
        <w:trPr>
          <w:trHeight w:val="117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9.   Definir  plazos  para  revisar  y  actualizar  por  medio  de  variables  medibles  y cuantificables,  la  problemática  de  la  seguridad  pública,  además  de  evaluar  la percepción de los habitantes.</w:t>
            </w:r>
          </w:p>
        </w:tc>
      </w:tr>
      <w:tr w:rsidR="00800AD1" w:rsidRPr="00800AD1" w:rsidTr="00800AD1">
        <w:trPr>
          <w:trHeight w:val="85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10. Deberá contar con evidencia documental que permita identificar y/o medir el grado de satisfacción de los beneficiarios del programa.</w:t>
            </w:r>
          </w:p>
        </w:tc>
      </w:tr>
      <w:tr w:rsidR="00800AD1" w:rsidRPr="00800AD1" w:rsidTr="00800AD1">
        <w:trPr>
          <w:trHeight w:val="708"/>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lastRenderedPageBreak/>
              <w:t>11. Se recomienda establecer un padrón de beneficiarios para tener un mayor y mejor control y seguimiento del ejercicio de los recursos del fondo.</w:t>
            </w:r>
          </w:p>
        </w:tc>
      </w:tr>
      <w:tr w:rsidR="00800AD1" w:rsidRPr="00800AD1" w:rsidTr="00800AD1">
        <w:trPr>
          <w:trHeight w:val="976"/>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12. Se recomienda que el Municipio implemente acciones para el conocimiento de la satisfacción  derivada  de  las  obras  y/o  acciones  del  Fondo,  a  fin  de  verificar  el impacto en la percepción de la población beneficiada.</w:t>
            </w:r>
          </w:p>
        </w:tc>
      </w:tr>
      <w:tr w:rsidR="00800AD1" w:rsidRPr="00800AD1" w:rsidTr="00800AD1">
        <w:trPr>
          <w:trHeight w:val="921"/>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13. Vincular la justificación de las acciones emprendidas con recursos del Fondo en relación a la contribución que hace a objetivos sectoriales como a las metas que se busca alcanzar con los Objetivos de Desarrollo Sostenible.</w:t>
            </w:r>
          </w:p>
        </w:tc>
      </w:tr>
      <w:tr w:rsidR="00800AD1" w:rsidRPr="00800AD1" w:rsidTr="00800AD1">
        <w:trPr>
          <w:trHeight w:val="74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0"/>
              <w:rPr>
                <w:rFonts w:ascii="Times New Roman" w:eastAsia="Times New Roman" w:hAnsi="Times New Roman" w:cs="Times New Roman"/>
                <w:sz w:val="24"/>
                <w:szCs w:val="24"/>
                <w:lang w:eastAsia="es-MX"/>
              </w:rPr>
            </w:pPr>
            <w:r w:rsidRPr="00800AD1">
              <w:rPr>
                <w:rFonts w:ascii="Times New Roman" w:eastAsia="Times New Roman" w:hAnsi="Times New Roman" w:cs="Times New Roman"/>
                <w:sz w:val="24"/>
                <w:szCs w:val="24"/>
                <w:lang w:eastAsia="es-MX"/>
              </w:rPr>
              <w:t>14. Mantener  la  planeación  basada  en  resultados  para  orientar  las  acciones  a  la contribución del propósito del Fondo.</w:t>
            </w:r>
          </w:p>
        </w:tc>
      </w:tr>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000000" w:fill="FF0000"/>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color w:val="FFFFFF"/>
                <w:sz w:val="24"/>
                <w:szCs w:val="24"/>
                <w:lang w:eastAsia="es-MX"/>
              </w:rPr>
              <w:t>4.   DATOS DE LA INSTANCIA EVALUADORA.</w:t>
            </w:r>
          </w:p>
        </w:tc>
      </w:tr>
      <w:tr w:rsidR="00800AD1" w:rsidRPr="00800AD1" w:rsidTr="00800AD1">
        <w:trPr>
          <w:trHeight w:val="814"/>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4.1 Nombre del coordinador de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Mtro. Rafael Cepeda Morales.</w:t>
            </w:r>
          </w:p>
        </w:tc>
      </w:tr>
      <w:tr w:rsidR="00800AD1" w:rsidRPr="00800AD1" w:rsidTr="00800AD1">
        <w:trPr>
          <w:trHeight w:val="758"/>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4.2 Cargo:</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Coordinador de Evaluaciones.</w:t>
            </w:r>
          </w:p>
        </w:tc>
      </w:tr>
      <w:tr w:rsidR="00800AD1" w:rsidRPr="00800AD1" w:rsidTr="00800AD1">
        <w:trPr>
          <w:trHeight w:val="697"/>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4.3 Institución a la que pertenece:</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Corporativo de Evaluadores CGEV y Asociados, S.C.</w:t>
            </w:r>
          </w:p>
        </w:tc>
      </w:tr>
      <w:tr w:rsidR="00800AD1" w:rsidRPr="00800AD1" w:rsidTr="00800AD1">
        <w:trPr>
          <w:trHeight w:val="1506"/>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4.4 Principales colaboradores:</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MTRO. Rafael Cepeda Morales.</w:t>
            </w:r>
            <w:r w:rsidRPr="00800AD1">
              <w:rPr>
                <w:rFonts w:ascii="Times New Roman" w:eastAsia="Times New Roman" w:hAnsi="Times New Roman" w:cs="Times New Roman"/>
                <w:sz w:val="24"/>
                <w:szCs w:val="24"/>
                <w:lang w:eastAsia="es-MX"/>
              </w:rPr>
              <w:br/>
              <w:t>L.A.I.N. Jonathan Alfredo Chacón Santiago.</w:t>
            </w:r>
            <w:r w:rsidRPr="00800AD1">
              <w:rPr>
                <w:rFonts w:ascii="Times New Roman" w:eastAsia="Times New Roman" w:hAnsi="Times New Roman" w:cs="Times New Roman"/>
                <w:sz w:val="24"/>
                <w:szCs w:val="24"/>
                <w:lang w:eastAsia="es-MX"/>
              </w:rPr>
              <w:br/>
              <w:t>C.P. Juan Moreno Hernández.</w:t>
            </w:r>
            <w:r w:rsidRPr="00800AD1">
              <w:rPr>
                <w:rFonts w:ascii="Times New Roman" w:eastAsia="Times New Roman" w:hAnsi="Times New Roman" w:cs="Times New Roman"/>
                <w:sz w:val="24"/>
                <w:szCs w:val="24"/>
                <w:lang w:eastAsia="es-MX"/>
              </w:rPr>
              <w:br/>
              <w:t>C.P. Isabel Barrios Rodríguez.</w:t>
            </w:r>
          </w:p>
        </w:tc>
      </w:tr>
      <w:tr w:rsidR="00800AD1" w:rsidRPr="00800AD1" w:rsidTr="00800AD1">
        <w:trPr>
          <w:trHeight w:val="442"/>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502255" w:rsidP="00800AD1">
            <w:pPr>
              <w:spacing w:after="0" w:line="240" w:lineRule="auto"/>
              <w:rPr>
                <w:rFonts w:ascii="Times New Roman" w:eastAsia="Times New Roman" w:hAnsi="Times New Roman" w:cs="Times New Roman"/>
                <w:b/>
                <w:bCs/>
                <w:sz w:val="24"/>
                <w:szCs w:val="24"/>
                <w:u w:val="single"/>
                <w:lang w:eastAsia="es-MX"/>
              </w:rPr>
            </w:pPr>
            <w:hyperlink r:id="rId6" w:history="1">
              <w:r w:rsidR="00800AD1" w:rsidRPr="00800AD1">
                <w:rPr>
                  <w:rFonts w:ascii="Times New Roman" w:eastAsia="Times New Roman" w:hAnsi="Times New Roman" w:cs="Times New Roman"/>
                  <w:b/>
                  <w:bCs/>
                  <w:sz w:val="24"/>
                  <w:szCs w:val="24"/>
                  <w:lang w:eastAsia="es-MX"/>
                </w:rPr>
                <w:t xml:space="preserve">4.5 Correo electrónico del coordinador de la evaluación: </w:t>
              </w:r>
              <w:r w:rsidR="00800AD1" w:rsidRPr="00800AD1">
                <w:rPr>
                  <w:rFonts w:ascii="Times New Roman" w:eastAsia="Times New Roman" w:hAnsi="Times New Roman" w:cs="Times New Roman"/>
                  <w:b/>
                  <w:bCs/>
                  <w:color w:val="0462C1"/>
                  <w:sz w:val="24"/>
                  <w:szCs w:val="24"/>
                  <w:u w:val="single"/>
                  <w:lang w:eastAsia="es-MX"/>
                </w:rPr>
                <w:t>corporativocgev@gmail.com</w:t>
              </w:r>
            </w:hyperlink>
          </w:p>
        </w:tc>
      </w:tr>
      <w:tr w:rsidR="00800AD1" w:rsidRPr="00800AD1" w:rsidTr="00800AD1">
        <w:trPr>
          <w:trHeight w:val="703"/>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4.6 Teléfono (con clave lada):</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2222524273</w:t>
            </w:r>
          </w:p>
        </w:tc>
      </w:tr>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000000" w:fill="FF0000"/>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color w:val="FFFFFF"/>
                <w:sz w:val="24"/>
                <w:szCs w:val="24"/>
                <w:lang w:eastAsia="es-MX"/>
              </w:rPr>
              <w:t>5.   IDENTIFICACIÓN DE LOS PROGRAMAS</w:t>
            </w:r>
          </w:p>
        </w:tc>
      </w:tr>
      <w:tr w:rsidR="00800AD1" w:rsidRPr="00800AD1" w:rsidTr="00800AD1">
        <w:trPr>
          <w:trHeight w:val="98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5.1 Nombre del (los) programa(s) evaluado(s):</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Fondo para el Fortalecimiento de los Mun</w:t>
            </w:r>
            <w:r w:rsidR="00502255">
              <w:rPr>
                <w:rFonts w:ascii="Times New Roman" w:eastAsia="Times New Roman" w:hAnsi="Times New Roman" w:cs="Times New Roman"/>
                <w:sz w:val="24"/>
                <w:szCs w:val="24"/>
                <w:lang w:eastAsia="es-MX"/>
              </w:rPr>
              <w:t>i</w:t>
            </w:r>
            <w:r w:rsidRPr="00800AD1">
              <w:rPr>
                <w:rFonts w:ascii="Times New Roman" w:eastAsia="Times New Roman" w:hAnsi="Times New Roman" w:cs="Times New Roman"/>
                <w:sz w:val="24"/>
                <w:szCs w:val="24"/>
                <w:lang w:eastAsia="es-MX"/>
              </w:rPr>
              <w:t>cipios y de las Demarcaciones Territoriales del Distrito Federal.</w:t>
            </w:r>
          </w:p>
        </w:tc>
      </w:tr>
      <w:tr w:rsidR="00800AD1" w:rsidRPr="00800AD1" w:rsidTr="00800AD1">
        <w:trPr>
          <w:trHeight w:val="81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5.2 Siglas:</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FORTAMUN-DF</w:t>
            </w:r>
          </w:p>
        </w:tc>
      </w:tr>
      <w:tr w:rsidR="00800AD1" w:rsidRPr="00800AD1" w:rsidTr="00800AD1">
        <w:trPr>
          <w:trHeight w:val="814"/>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5.3 Ente público coordinador del (los) programa(s):</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SEDESOL</w:t>
            </w:r>
          </w:p>
        </w:tc>
      </w:tr>
      <w:tr w:rsidR="00800AD1" w:rsidRPr="00800AD1" w:rsidTr="00800AD1">
        <w:trPr>
          <w:trHeight w:val="54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sz w:val="24"/>
                <w:szCs w:val="24"/>
                <w:lang w:eastAsia="es-MX"/>
              </w:rPr>
              <w:t>5.4 Poder público al que pertenece(n) el(los) programa(s):</w:t>
            </w:r>
          </w:p>
        </w:tc>
      </w:tr>
      <w:tr w:rsidR="00800AD1" w:rsidRPr="00800AD1" w:rsidTr="00800AD1">
        <w:trPr>
          <w:trHeight w:val="34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lastRenderedPageBreak/>
              <w:t>Poder Ejecutivo</w:t>
            </w:r>
            <w:r w:rsidRPr="00800AD1">
              <w:rPr>
                <w:rFonts w:ascii="Times New Roman" w:eastAsia="Times New Roman" w:hAnsi="Times New Roman" w:cs="Times New Roman"/>
                <w:sz w:val="24"/>
                <w:szCs w:val="24"/>
                <w:lang w:eastAsia="es-MX"/>
              </w:rPr>
              <w:t xml:space="preserve">_ </w:t>
            </w:r>
            <w:r w:rsidRPr="00800AD1">
              <w:rPr>
                <w:rFonts w:ascii="Times New Roman" w:eastAsia="Times New Roman" w:hAnsi="Times New Roman" w:cs="Times New Roman"/>
                <w:b/>
                <w:bCs/>
                <w:sz w:val="24"/>
                <w:szCs w:val="24"/>
                <w:lang w:eastAsia="es-MX"/>
              </w:rPr>
              <w:t xml:space="preserve">X </w:t>
            </w:r>
            <w:r w:rsidRPr="00800AD1">
              <w:rPr>
                <w:rFonts w:ascii="Times New Roman" w:eastAsia="Times New Roman" w:hAnsi="Times New Roman" w:cs="Times New Roman"/>
                <w:sz w:val="24"/>
                <w:szCs w:val="24"/>
                <w:lang w:eastAsia="es-MX"/>
              </w:rPr>
              <w:t>_ Poder Legislativo  Poder Judicial</w:t>
            </w:r>
            <w:r w:rsidRPr="00800AD1">
              <w:rPr>
                <w:rFonts w:ascii="Times New Roman" w:eastAsia="Times New Roman" w:hAnsi="Times New Roman" w:cs="Times New Roman"/>
                <w:sz w:val="24"/>
                <w:szCs w:val="24"/>
                <w:u w:val="single"/>
                <w:lang w:eastAsia="es-MX"/>
              </w:rPr>
              <w:t>    </w:t>
            </w:r>
            <w:r w:rsidRPr="00800AD1">
              <w:rPr>
                <w:rFonts w:ascii="Times New Roman" w:eastAsia="Times New Roman" w:hAnsi="Times New Roman" w:cs="Times New Roman"/>
                <w:sz w:val="24"/>
                <w:szCs w:val="24"/>
                <w:lang w:eastAsia="es-MX"/>
              </w:rPr>
              <w:t>_ Ente Autónomo</w:t>
            </w:r>
            <w:r w:rsidRPr="00800AD1">
              <w:rPr>
                <w:rFonts w:ascii="Times New Roman" w:eastAsia="Times New Roman" w:hAnsi="Times New Roman" w:cs="Times New Roman"/>
                <w:sz w:val="24"/>
                <w:szCs w:val="24"/>
                <w:u w:val="single"/>
                <w:lang w:eastAsia="es-MX"/>
              </w:rPr>
              <w:t>       </w:t>
            </w:r>
          </w:p>
        </w:tc>
      </w:tr>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sz w:val="24"/>
                <w:szCs w:val="24"/>
                <w:lang w:eastAsia="es-MX"/>
              </w:rPr>
              <w:t>5.5 Ámbito gubernamental al que pertenece(n) el(los) programa(s):</w:t>
            </w:r>
          </w:p>
        </w:tc>
      </w:tr>
      <w:tr w:rsidR="00800AD1" w:rsidRPr="00800AD1" w:rsidTr="00800AD1">
        <w:trPr>
          <w:trHeight w:val="34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 xml:space="preserve">Federal X </w:t>
            </w:r>
            <w:r w:rsidRPr="00800AD1">
              <w:rPr>
                <w:rFonts w:ascii="Times New Roman" w:eastAsia="Times New Roman" w:hAnsi="Times New Roman" w:cs="Times New Roman"/>
                <w:sz w:val="24"/>
                <w:szCs w:val="24"/>
                <w:lang w:eastAsia="es-MX"/>
              </w:rPr>
              <w:t>Estatal</w:t>
            </w:r>
            <w:r w:rsidRPr="00800AD1">
              <w:rPr>
                <w:rFonts w:ascii="Times New Roman" w:eastAsia="Times New Roman" w:hAnsi="Times New Roman" w:cs="Times New Roman"/>
                <w:sz w:val="24"/>
                <w:szCs w:val="24"/>
                <w:u w:val="single"/>
                <w:lang w:eastAsia="es-MX"/>
              </w:rPr>
              <w:t>       </w:t>
            </w:r>
            <w:r w:rsidRPr="00800AD1">
              <w:rPr>
                <w:rFonts w:ascii="Times New Roman" w:eastAsia="Times New Roman" w:hAnsi="Times New Roman" w:cs="Times New Roman"/>
                <w:sz w:val="24"/>
                <w:szCs w:val="24"/>
                <w:lang w:eastAsia="es-MX"/>
              </w:rPr>
              <w:t>Local</w:t>
            </w:r>
            <w:r w:rsidRPr="00800AD1">
              <w:rPr>
                <w:rFonts w:ascii="Times New Roman" w:eastAsia="Times New Roman" w:hAnsi="Times New Roman" w:cs="Times New Roman"/>
                <w:sz w:val="24"/>
                <w:szCs w:val="24"/>
                <w:u w:val="single"/>
                <w:lang w:eastAsia="es-MX"/>
              </w:rPr>
              <w:t>       </w:t>
            </w:r>
          </w:p>
        </w:tc>
      </w:tr>
      <w:tr w:rsidR="00800AD1" w:rsidRPr="00800AD1" w:rsidTr="00800AD1">
        <w:trPr>
          <w:trHeight w:val="218"/>
        </w:trPr>
        <w:tc>
          <w:tcPr>
            <w:tcW w:w="291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342"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40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r>
      <w:tr w:rsidR="00800AD1" w:rsidRPr="00800AD1" w:rsidTr="00800AD1">
        <w:trPr>
          <w:trHeight w:val="85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sz w:val="24"/>
                <w:szCs w:val="24"/>
                <w:lang w:eastAsia="es-MX"/>
              </w:rPr>
              <w:t>5.6 Nombre de la(s) unidad(es) administrativa(s) y de (los) titular(es) a cargo del (los) programa(s)</w:t>
            </w:r>
          </w:p>
        </w:tc>
      </w:tr>
      <w:tr w:rsidR="00800AD1" w:rsidRPr="00800AD1" w:rsidTr="00800AD1">
        <w:trPr>
          <w:trHeight w:val="852"/>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5.6.1 Nombre(s) de la(s) unidad(es) administrativa(s) a cargo de (los) programa(s):</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Tesorería Municipal</w:t>
            </w:r>
          </w:p>
        </w:tc>
      </w:tr>
      <w:tr w:rsidR="00800AD1" w:rsidRPr="00800AD1" w:rsidTr="00800AD1">
        <w:trPr>
          <w:trHeight w:val="1399"/>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5.6.2 Nombre(s) de (los) titular(es) de la(s) unidad(es) administrativa(s) a cargo de (los) programa(s) (nombre completo, correo electrónico y teléfono con clave lada): Nombre completo:</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C.P. Eduardo Sánchez Rivera.</w:t>
            </w:r>
          </w:p>
        </w:tc>
      </w:tr>
      <w:tr w:rsidR="00800AD1" w:rsidRPr="00800AD1" w:rsidTr="00800AD1">
        <w:trPr>
          <w:trHeight w:val="74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502255" w:rsidP="00800AD1">
            <w:pPr>
              <w:spacing w:after="0" w:line="240" w:lineRule="auto"/>
              <w:rPr>
                <w:rFonts w:ascii="Times New Roman" w:eastAsia="Times New Roman" w:hAnsi="Times New Roman" w:cs="Times New Roman"/>
                <w:color w:val="000000"/>
                <w:sz w:val="20"/>
                <w:szCs w:val="20"/>
                <w:lang w:eastAsia="es-MX"/>
              </w:rPr>
            </w:pPr>
            <w:hyperlink r:id="rId7" w:history="1">
              <w:r w:rsidR="00800AD1" w:rsidRPr="00800AD1">
                <w:rPr>
                  <w:rFonts w:ascii="Times New Roman" w:eastAsia="Times New Roman" w:hAnsi="Times New Roman" w:cs="Times New Roman"/>
                  <w:b/>
                  <w:bCs/>
                  <w:sz w:val="24"/>
                  <w:szCs w:val="24"/>
                  <w:lang w:eastAsia="es-MX"/>
                </w:rPr>
                <w:t>correo electrónico:</w:t>
              </w:r>
              <w:r w:rsidR="00800AD1" w:rsidRPr="00800AD1">
                <w:rPr>
                  <w:rFonts w:ascii="Times New Roman" w:eastAsia="Times New Roman" w:hAnsi="Times New Roman" w:cs="Times New Roman"/>
                  <w:b/>
                  <w:bCs/>
                  <w:sz w:val="24"/>
                  <w:szCs w:val="24"/>
                  <w:lang w:eastAsia="es-MX"/>
                </w:rPr>
                <w:br/>
              </w:r>
              <w:r w:rsidR="00800AD1" w:rsidRPr="00800AD1">
                <w:rPr>
                  <w:rFonts w:ascii="Times New Roman" w:eastAsia="Times New Roman" w:hAnsi="Times New Roman" w:cs="Times New Roman"/>
                  <w:sz w:val="24"/>
                  <w:szCs w:val="24"/>
                  <w:lang w:eastAsia="es-MX"/>
                </w:rPr>
                <w:t>transparencia@zacatlan.gob.mx</w:t>
              </w:r>
            </w:hyperlink>
          </w:p>
        </w:tc>
      </w:tr>
      <w:tr w:rsidR="00800AD1" w:rsidRPr="00800AD1" w:rsidTr="00800AD1">
        <w:trPr>
          <w:trHeight w:val="576"/>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Teléfono con clave lada:</w:t>
            </w:r>
            <w:r w:rsidRPr="00800AD1">
              <w:rPr>
                <w:rFonts w:ascii="Times New Roman" w:eastAsia="Times New Roman" w:hAnsi="Times New Roman" w:cs="Times New Roman"/>
                <w:b/>
                <w:bCs/>
                <w:sz w:val="24"/>
                <w:szCs w:val="24"/>
                <w:lang w:eastAsia="es-MX"/>
              </w:rPr>
              <w:br/>
              <w:t>(797)-97-5-59-62</w:t>
            </w:r>
          </w:p>
        </w:tc>
      </w:tr>
      <w:tr w:rsidR="00800AD1" w:rsidRPr="00800AD1" w:rsidTr="00800AD1">
        <w:trPr>
          <w:trHeight w:val="540"/>
        </w:trPr>
        <w:tc>
          <w:tcPr>
            <w:tcW w:w="9652" w:type="dxa"/>
            <w:gridSpan w:val="3"/>
            <w:tcBorders>
              <w:top w:val="single" w:sz="4" w:space="0" w:color="4471C4"/>
              <w:left w:val="single" w:sz="4" w:space="0" w:color="4471C4"/>
              <w:bottom w:val="single" w:sz="4" w:space="0" w:color="4471C4"/>
              <w:right w:val="single" w:sz="4" w:space="0" w:color="4471C4"/>
            </w:tcBorders>
            <w:shd w:val="clear" w:color="000000" w:fill="FF0000"/>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color w:val="FFFFFF"/>
                <w:sz w:val="24"/>
                <w:szCs w:val="24"/>
                <w:lang w:eastAsia="es-MX"/>
              </w:rPr>
              <w:t>6.   DATOS DE CONTRATACIÓN DE LA EVALUACIÓN</w:t>
            </w:r>
          </w:p>
        </w:tc>
      </w:tr>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sz w:val="24"/>
                <w:szCs w:val="24"/>
                <w:lang w:eastAsia="es-MX"/>
              </w:rPr>
              <w:t>6.1 Tipo de contratación:</w:t>
            </w:r>
          </w:p>
        </w:tc>
      </w:tr>
      <w:tr w:rsidR="00800AD1" w:rsidRPr="00800AD1" w:rsidTr="00800AD1">
        <w:trPr>
          <w:trHeight w:val="69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 xml:space="preserve">6.1.1 </w:t>
            </w:r>
            <w:r w:rsidRPr="00800AD1">
              <w:rPr>
                <w:rFonts w:ascii="Times New Roman" w:eastAsia="Times New Roman" w:hAnsi="Times New Roman" w:cs="Times New Roman"/>
                <w:sz w:val="24"/>
                <w:szCs w:val="24"/>
                <w:lang w:eastAsia="es-MX"/>
              </w:rPr>
              <w:t>Adjudicación Directa</w:t>
            </w:r>
            <w:r w:rsidRPr="00800AD1">
              <w:rPr>
                <w:rFonts w:ascii="Times New Roman" w:eastAsia="Times New Roman" w:hAnsi="Times New Roman" w:cs="Times New Roman"/>
                <w:sz w:val="24"/>
                <w:szCs w:val="24"/>
                <w:u w:val="single"/>
                <w:lang w:eastAsia="es-MX"/>
              </w:rPr>
              <w:t>       </w:t>
            </w:r>
            <w:r w:rsidRPr="00800AD1">
              <w:rPr>
                <w:rFonts w:ascii="Times New Roman" w:eastAsia="Times New Roman" w:hAnsi="Times New Roman" w:cs="Times New Roman"/>
                <w:sz w:val="24"/>
                <w:szCs w:val="24"/>
                <w:lang w:eastAsia="es-MX"/>
              </w:rPr>
              <w:t xml:space="preserve">6.1.2 </w:t>
            </w:r>
            <w:r w:rsidRPr="00800AD1">
              <w:rPr>
                <w:rFonts w:ascii="Times New Roman" w:eastAsia="Times New Roman" w:hAnsi="Times New Roman" w:cs="Times New Roman"/>
                <w:b/>
                <w:bCs/>
                <w:sz w:val="24"/>
                <w:szCs w:val="24"/>
                <w:lang w:eastAsia="es-MX"/>
              </w:rPr>
              <w:t xml:space="preserve">Invitación a tres X </w:t>
            </w:r>
            <w:r w:rsidRPr="00800AD1">
              <w:rPr>
                <w:rFonts w:ascii="Times New Roman" w:eastAsia="Times New Roman" w:hAnsi="Times New Roman" w:cs="Times New Roman"/>
                <w:sz w:val="24"/>
                <w:szCs w:val="24"/>
                <w:lang w:eastAsia="es-MX"/>
              </w:rPr>
              <w:t>6.1.3 Licitación Pública</w:t>
            </w:r>
            <w:r w:rsidRPr="00800AD1">
              <w:rPr>
                <w:rFonts w:ascii="Times New Roman" w:eastAsia="Times New Roman" w:hAnsi="Times New Roman" w:cs="Times New Roman"/>
                <w:sz w:val="24"/>
                <w:szCs w:val="24"/>
                <w:lang w:eastAsia="es-MX"/>
              </w:rPr>
              <w:br/>
              <w:t>Nacional</w:t>
            </w:r>
            <w:r w:rsidRPr="00800AD1">
              <w:rPr>
                <w:rFonts w:ascii="Times New Roman" w:eastAsia="Times New Roman" w:hAnsi="Times New Roman" w:cs="Times New Roman"/>
                <w:sz w:val="24"/>
                <w:szCs w:val="24"/>
                <w:u w:val="single"/>
                <w:lang w:eastAsia="es-MX"/>
              </w:rPr>
              <w:t>       </w:t>
            </w:r>
            <w:r w:rsidRPr="00800AD1">
              <w:rPr>
                <w:rFonts w:ascii="Times New Roman" w:eastAsia="Times New Roman" w:hAnsi="Times New Roman" w:cs="Times New Roman"/>
                <w:sz w:val="24"/>
                <w:szCs w:val="24"/>
                <w:lang w:eastAsia="es-MX"/>
              </w:rPr>
              <w:t>6.1.4 Licitación Pública Internacional</w:t>
            </w:r>
            <w:r w:rsidRPr="00800AD1">
              <w:rPr>
                <w:rFonts w:ascii="Times New Roman" w:eastAsia="Times New Roman" w:hAnsi="Times New Roman" w:cs="Times New Roman"/>
                <w:sz w:val="24"/>
                <w:szCs w:val="24"/>
                <w:u w:val="single"/>
                <w:lang w:eastAsia="es-MX"/>
              </w:rPr>
              <w:t>       </w:t>
            </w:r>
            <w:r w:rsidRPr="00800AD1">
              <w:rPr>
                <w:rFonts w:ascii="Times New Roman" w:eastAsia="Times New Roman" w:hAnsi="Times New Roman" w:cs="Times New Roman"/>
                <w:sz w:val="24"/>
                <w:szCs w:val="24"/>
                <w:lang w:eastAsia="es-MX"/>
              </w:rPr>
              <w:t>6.1.5 Otro: (Señalar)</w:t>
            </w:r>
            <w:r w:rsidRPr="00800AD1">
              <w:rPr>
                <w:rFonts w:ascii="Times New Roman" w:eastAsia="Times New Roman" w:hAnsi="Times New Roman" w:cs="Times New Roman"/>
                <w:sz w:val="24"/>
                <w:szCs w:val="24"/>
                <w:u w:val="single"/>
                <w:lang w:eastAsia="es-MX"/>
              </w:rPr>
              <w:t>       </w:t>
            </w:r>
          </w:p>
        </w:tc>
      </w:tr>
      <w:tr w:rsidR="00800AD1" w:rsidRPr="00800AD1" w:rsidTr="00800AD1">
        <w:trPr>
          <w:trHeight w:val="81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6.2 Unidad administrativa responsable de contratar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Tesorería Municipal</w:t>
            </w:r>
          </w:p>
        </w:tc>
      </w:tr>
      <w:tr w:rsidR="00800AD1" w:rsidRPr="00800AD1" w:rsidTr="00800AD1">
        <w:trPr>
          <w:trHeight w:val="617"/>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6.3 Costo total de la evaluación:</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$ 90,000.00</w:t>
            </w:r>
          </w:p>
        </w:tc>
      </w:tr>
      <w:tr w:rsidR="00800AD1" w:rsidRPr="00800AD1" w:rsidTr="00800AD1">
        <w:trPr>
          <w:trHeight w:val="81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r w:rsidRPr="00800AD1">
              <w:rPr>
                <w:rFonts w:ascii="Times New Roman" w:eastAsia="Times New Roman" w:hAnsi="Times New Roman" w:cs="Times New Roman"/>
                <w:b/>
                <w:bCs/>
                <w:sz w:val="24"/>
                <w:szCs w:val="24"/>
                <w:lang w:eastAsia="es-MX"/>
              </w:rPr>
              <w:t>6.4 Fuente de Financiamiento:</w:t>
            </w:r>
            <w:r w:rsidRPr="00800AD1">
              <w:rPr>
                <w:rFonts w:ascii="Times New Roman" w:eastAsia="Times New Roman" w:hAnsi="Times New Roman" w:cs="Times New Roman"/>
                <w:b/>
                <w:bCs/>
                <w:sz w:val="24"/>
                <w:szCs w:val="24"/>
                <w:lang w:eastAsia="es-MX"/>
              </w:rPr>
              <w:br/>
            </w:r>
            <w:r w:rsidRPr="00800AD1">
              <w:rPr>
                <w:rFonts w:ascii="Times New Roman" w:eastAsia="Times New Roman" w:hAnsi="Times New Roman" w:cs="Times New Roman"/>
                <w:sz w:val="24"/>
                <w:szCs w:val="24"/>
                <w:lang w:eastAsia="es-MX"/>
              </w:rPr>
              <w:t>Participaciones</w:t>
            </w:r>
          </w:p>
        </w:tc>
      </w:tr>
      <w:tr w:rsidR="00800AD1" w:rsidRPr="00800AD1" w:rsidTr="00800AD1">
        <w:trPr>
          <w:trHeight w:val="167"/>
        </w:trPr>
        <w:tc>
          <w:tcPr>
            <w:tcW w:w="291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342"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c>
          <w:tcPr>
            <w:tcW w:w="3400" w:type="dxa"/>
            <w:tcBorders>
              <w:top w:val="nil"/>
              <w:left w:val="nil"/>
              <w:bottom w:val="nil"/>
              <w:right w:val="nil"/>
            </w:tcBorders>
            <w:shd w:val="clear" w:color="auto" w:fill="auto"/>
            <w:noWrap/>
            <w:hideMark/>
          </w:tcPr>
          <w:p w:rsidR="00800AD1" w:rsidRPr="00800AD1" w:rsidRDefault="00800AD1" w:rsidP="00800AD1">
            <w:pPr>
              <w:spacing w:after="0" w:line="240" w:lineRule="auto"/>
              <w:rPr>
                <w:rFonts w:ascii="Times New Roman" w:eastAsia="Times New Roman" w:hAnsi="Times New Roman" w:cs="Times New Roman"/>
                <w:color w:val="000000"/>
                <w:sz w:val="20"/>
                <w:szCs w:val="20"/>
                <w:lang w:eastAsia="es-MX"/>
              </w:rPr>
            </w:pPr>
          </w:p>
        </w:tc>
      </w:tr>
      <w:tr w:rsidR="00800AD1" w:rsidRPr="00800AD1" w:rsidTr="00800AD1">
        <w:trPr>
          <w:trHeight w:val="537"/>
        </w:trPr>
        <w:tc>
          <w:tcPr>
            <w:tcW w:w="9652" w:type="dxa"/>
            <w:gridSpan w:val="3"/>
            <w:tcBorders>
              <w:top w:val="single" w:sz="4" w:space="0" w:color="4471C4"/>
              <w:left w:val="single" w:sz="4" w:space="0" w:color="4471C4"/>
              <w:bottom w:val="single" w:sz="4" w:space="0" w:color="4471C4"/>
              <w:right w:val="single" w:sz="4" w:space="0" w:color="4471C4"/>
            </w:tcBorders>
            <w:shd w:val="clear" w:color="000000" w:fill="FF0000"/>
            <w:hideMark/>
          </w:tcPr>
          <w:p w:rsidR="00800AD1" w:rsidRPr="00800AD1" w:rsidRDefault="00800AD1" w:rsidP="00800AD1">
            <w:pPr>
              <w:spacing w:after="0" w:line="240" w:lineRule="auto"/>
              <w:ind w:firstLineChars="300" w:firstLine="723"/>
              <w:rPr>
                <w:rFonts w:ascii="Times New Roman" w:eastAsia="Times New Roman" w:hAnsi="Times New Roman" w:cs="Times New Roman"/>
                <w:b/>
                <w:bCs/>
                <w:sz w:val="24"/>
                <w:szCs w:val="24"/>
                <w:lang w:eastAsia="es-MX"/>
              </w:rPr>
            </w:pPr>
            <w:r w:rsidRPr="00800AD1">
              <w:rPr>
                <w:rFonts w:ascii="Times New Roman" w:eastAsia="Times New Roman" w:hAnsi="Times New Roman" w:cs="Times New Roman"/>
                <w:b/>
                <w:bCs/>
                <w:color w:val="FFFFFF"/>
                <w:sz w:val="24"/>
                <w:szCs w:val="24"/>
                <w:lang w:eastAsia="es-MX"/>
              </w:rPr>
              <w:t>7.   DIFUSIÓN DE LA EVALUACIÓN</w:t>
            </w:r>
          </w:p>
        </w:tc>
      </w:tr>
      <w:tr w:rsidR="00800AD1" w:rsidRPr="00800AD1" w:rsidTr="00800AD1">
        <w:trPr>
          <w:trHeight w:val="810"/>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502255" w:rsidP="00502255">
            <w:pPr>
              <w:spacing w:after="0" w:line="240" w:lineRule="auto"/>
              <w:ind w:firstLineChars="100" w:firstLine="220"/>
              <w:rPr>
                <w:rFonts w:ascii="Times New Roman" w:eastAsia="Times New Roman" w:hAnsi="Times New Roman" w:cs="Times New Roman"/>
                <w:color w:val="000000"/>
                <w:sz w:val="20"/>
                <w:szCs w:val="20"/>
                <w:lang w:eastAsia="es-MX"/>
              </w:rPr>
            </w:pPr>
            <w:hyperlink r:id="rId8" w:history="1">
              <w:r w:rsidR="00800AD1" w:rsidRPr="00800AD1">
                <w:rPr>
                  <w:rFonts w:ascii="Times New Roman" w:eastAsia="Times New Roman" w:hAnsi="Times New Roman" w:cs="Times New Roman"/>
                  <w:b/>
                  <w:bCs/>
                  <w:sz w:val="24"/>
                  <w:szCs w:val="24"/>
                  <w:lang w:eastAsia="es-MX"/>
                </w:rPr>
                <w:t>7.1 Difusión en internet de la evaluación:</w:t>
              </w:r>
              <w:r w:rsidR="00800AD1" w:rsidRPr="00800AD1">
                <w:rPr>
                  <w:rFonts w:ascii="Times New Roman" w:eastAsia="Times New Roman" w:hAnsi="Times New Roman" w:cs="Times New Roman"/>
                  <w:b/>
                  <w:bCs/>
                  <w:sz w:val="24"/>
                  <w:szCs w:val="24"/>
                  <w:lang w:eastAsia="es-MX"/>
                </w:rPr>
                <w:br/>
              </w:r>
              <w:r w:rsidR="00800AD1" w:rsidRPr="00800AD1">
                <w:rPr>
                  <w:rFonts w:ascii="Times New Roman" w:eastAsia="Times New Roman" w:hAnsi="Times New Roman" w:cs="Times New Roman"/>
                  <w:sz w:val="24"/>
                  <w:szCs w:val="24"/>
                  <w:lang w:eastAsia="es-MX"/>
                </w:rPr>
                <w:t>http://www.zacatlan.gob.mx/</w:t>
              </w:r>
            </w:hyperlink>
          </w:p>
        </w:tc>
      </w:tr>
      <w:tr w:rsidR="00800AD1" w:rsidRPr="00800AD1" w:rsidTr="00800AD1">
        <w:trPr>
          <w:trHeight w:val="975"/>
        </w:trPr>
        <w:tc>
          <w:tcPr>
            <w:tcW w:w="9652" w:type="dxa"/>
            <w:gridSpan w:val="3"/>
            <w:tcBorders>
              <w:top w:val="single" w:sz="4" w:space="0" w:color="4471C4"/>
              <w:left w:val="single" w:sz="4" w:space="0" w:color="4471C4"/>
              <w:bottom w:val="single" w:sz="4" w:space="0" w:color="4471C4"/>
              <w:right w:val="single" w:sz="4" w:space="0" w:color="4471C4"/>
            </w:tcBorders>
            <w:shd w:val="clear" w:color="auto" w:fill="auto"/>
            <w:hideMark/>
          </w:tcPr>
          <w:p w:rsidR="00800AD1" w:rsidRPr="00800AD1" w:rsidRDefault="00502255" w:rsidP="00502255">
            <w:pPr>
              <w:spacing w:after="0" w:line="240" w:lineRule="auto"/>
              <w:ind w:firstLineChars="100" w:firstLine="220"/>
              <w:rPr>
                <w:rFonts w:ascii="Times New Roman" w:eastAsia="Times New Roman" w:hAnsi="Times New Roman" w:cs="Times New Roman"/>
                <w:color w:val="000000"/>
                <w:sz w:val="20"/>
                <w:szCs w:val="20"/>
                <w:lang w:eastAsia="es-MX"/>
              </w:rPr>
            </w:pPr>
            <w:hyperlink r:id="rId9" w:history="1">
              <w:r w:rsidR="00800AD1" w:rsidRPr="00800AD1">
                <w:rPr>
                  <w:rFonts w:ascii="Times New Roman" w:eastAsia="Times New Roman" w:hAnsi="Times New Roman" w:cs="Times New Roman"/>
                  <w:b/>
                  <w:bCs/>
                  <w:sz w:val="24"/>
                  <w:szCs w:val="24"/>
                  <w:lang w:eastAsia="es-MX"/>
                </w:rPr>
                <w:t>7.2 Difusión en internet del formato:</w:t>
              </w:r>
              <w:r w:rsidR="00800AD1" w:rsidRPr="00800AD1">
                <w:rPr>
                  <w:rFonts w:ascii="Times New Roman" w:eastAsia="Times New Roman" w:hAnsi="Times New Roman" w:cs="Times New Roman"/>
                  <w:b/>
                  <w:bCs/>
                  <w:sz w:val="24"/>
                  <w:szCs w:val="24"/>
                  <w:lang w:eastAsia="es-MX"/>
                </w:rPr>
                <w:br/>
              </w:r>
              <w:r w:rsidR="00800AD1" w:rsidRPr="00800AD1">
                <w:rPr>
                  <w:rFonts w:ascii="Times New Roman" w:eastAsia="Times New Roman" w:hAnsi="Times New Roman" w:cs="Times New Roman"/>
                  <w:sz w:val="24"/>
                  <w:szCs w:val="24"/>
                  <w:lang w:eastAsia="es-MX"/>
                </w:rPr>
                <w:t>http://www.zacatlan.gob.mx/</w:t>
              </w:r>
            </w:hyperlink>
          </w:p>
        </w:tc>
      </w:tr>
    </w:tbl>
    <w:p w:rsidR="00A0311C" w:rsidRDefault="00502255" w:rsidP="00800AD1">
      <w:bookmarkStart w:id="0" w:name="_GoBack"/>
      <w:bookmarkEnd w:id="0"/>
    </w:p>
    <w:sectPr w:rsidR="00A03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B25"/>
    <w:multiLevelType w:val="hybridMultilevel"/>
    <w:tmpl w:val="FC946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D1"/>
    <w:rsid w:val="00502255"/>
    <w:rsid w:val="00800AD1"/>
    <w:rsid w:val="00827D90"/>
    <w:rsid w:val="0096486F"/>
    <w:rsid w:val="009B22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0AD1"/>
    <w:rPr>
      <w:color w:val="0000FF"/>
      <w:u w:val="single"/>
    </w:rPr>
  </w:style>
  <w:style w:type="paragraph" w:styleId="Prrafodelista">
    <w:name w:val="List Paragraph"/>
    <w:basedOn w:val="Normal"/>
    <w:uiPriority w:val="34"/>
    <w:qFormat/>
    <w:rsid w:val="00502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0AD1"/>
    <w:rPr>
      <w:color w:val="0000FF"/>
      <w:u w:val="single"/>
    </w:rPr>
  </w:style>
  <w:style w:type="paragraph" w:styleId="Prrafodelista">
    <w:name w:val="List Paragraph"/>
    <w:basedOn w:val="Normal"/>
    <w:uiPriority w:val="34"/>
    <w:qFormat/>
    <w:rsid w:val="0050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atlan.gob.mx/" TargetMode="External"/><Relationship Id="rId3" Type="http://schemas.microsoft.com/office/2007/relationships/stylesWithEffects" Target="stylesWithEffects.xml"/><Relationship Id="rId7" Type="http://schemas.openxmlformats.org/officeDocument/2006/relationships/hyperlink" Target="mailto:transparencia@zacatl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ivocgev@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catl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2881</Words>
  <Characters>15847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c:creator>
  <cp:lastModifiedBy>Conta</cp:lastModifiedBy>
  <cp:revision>3</cp:revision>
  <dcterms:created xsi:type="dcterms:W3CDTF">2018-10-22T16:12:00Z</dcterms:created>
  <dcterms:modified xsi:type="dcterms:W3CDTF">2018-10-22T16:19:00Z</dcterms:modified>
</cp:coreProperties>
</file>